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FC" w:rsidRDefault="001D304C" w:rsidP="005F1FFC">
      <w:pPr>
        <w:pStyle w:val="3"/>
        <w:jc w:val="center"/>
        <w:rPr>
          <w:rFonts w:ascii="黑体" w:eastAsia="黑体"/>
          <w:sz w:val="44"/>
          <w:szCs w:val="44"/>
        </w:rPr>
      </w:pPr>
      <w:bookmarkStart w:id="0" w:name="_Toc383654309"/>
      <w:bookmarkStart w:id="1" w:name="_GoBack"/>
      <w:bookmarkEnd w:id="1"/>
      <w:r w:rsidRPr="00345492">
        <w:rPr>
          <w:rFonts w:ascii="黑体" w:eastAsia="黑体" w:hint="eastAsia"/>
          <w:sz w:val="44"/>
          <w:szCs w:val="44"/>
        </w:rPr>
        <w:t>工程教育认证自评报告指导书</w:t>
      </w:r>
      <w:bookmarkEnd w:id="0"/>
    </w:p>
    <w:p w:rsidR="005F1FFC" w:rsidRPr="005F1FFC" w:rsidRDefault="005F1FFC" w:rsidP="005F1FFC">
      <w:pPr>
        <w:jc w:val="center"/>
      </w:pPr>
      <w:r>
        <w:rPr>
          <w:rFonts w:hint="eastAsia"/>
        </w:rPr>
        <w:t>（</w:t>
      </w:r>
      <w:r>
        <w:rPr>
          <w:rFonts w:hint="eastAsia"/>
        </w:rPr>
        <w:t>2017</w:t>
      </w:r>
      <w:r>
        <w:rPr>
          <w:rFonts w:hint="eastAsia"/>
        </w:rPr>
        <w:t>年</w:t>
      </w:r>
      <w:r>
        <w:rPr>
          <w:rFonts w:hint="eastAsia"/>
        </w:rPr>
        <w:t>11</w:t>
      </w:r>
      <w:r>
        <w:rPr>
          <w:rFonts w:hint="eastAsia"/>
        </w:rPr>
        <w:t>月修订）</w:t>
      </w:r>
    </w:p>
    <w:p w:rsidR="009A5E2C" w:rsidRPr="009A5E2C" w:rsidRDefault="009A5E2C">
      <w:pPr>
        <w:spacing w:line="360" w:lineRule="auto"/>
        <w:ind w:firstLineChars="200" w:firstLine="420"/>
        <w:jc w:val="left"/>
        <w:rPr>
          <w:rFonts w:ascii="仿宋" w:eastAsia="仿宋" w:hAnsi="仿宋"/>
          <w:szCs w:val="21"/>
        </w:rPr>
      </w:pP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撰写与提交自评报告是工程教育认证</w:t>
      </w:r>
      <w:r w:rsidR="00E84BDF" w:rsidRPr="00A9203C">
        <w:rPr>
          <w:rFonts w:ascii="仿宋" w:eastAsia="仿宋" w:hAnsi="仿宋" w:hint="eastAsia"/>
          <w:sz w:val="28"/>
          <w:szCs w:val="21"/>
        </w:rPr>
        <w:t>工作</w:t>
      </w:r>
      <w:r w:rsidRPr="00A9203C">
        <w:rPr>
          <w:rFonts w:ascii="仿宋" w:eastAsia="仿宋" w:hAnsi="仿宋" w:hint="eastAsia"/>
          <w:sz w:val="28"/>
          <w:szCs w:val="21"/>
        </w:rPr>
        <w:t>的重要环节。自评报告中应清晰地描述</w:t>
      </w:r>
      <w:r w:rsidR="003C51E1" w:rsidRPr="00A9203C">
        <w:rPr>
          <w:rFonts w:ascii="仿宋" w:eastAsia="仿宋" w:hAnsi="仿宋" w:hint="eastAsia"/>
          <w:sz w:val="28"/>
          <w:szCs w:val="21"/>
        </w:rPr>
        <w:t>学校的定位、专业的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为达到上述培养目标和毕业要求</w:t>
      </w:r>
      <w:r w:rsidRPr="00A9203C">
        <w:rPr>
          <w:rFonts w:ascii="仿宋" w:eastAsia="仿宋" w:hAnsi="仿宋" w:hint="eastAsia"/>
          <w:sz w:val="28"/>
          <w:szCs w:val="21"/>
        </w:rPr>
        <w:t>所实施的</w:t>
      </w:r>
      <w:r w:rsidR="003C51E1" w:rsidRPr="00A9203C">
        <w:rPr>
          <w:rFonts w:ascii="仿宋" w:eastAsia="仿宋" w:hAnsi="仿宋" w:hint="eastAsia"/>
          <w:sz w:val="28"/>
          <w:szCs w:val="21"/>
        </w:rPr>
        <w:t>教学策略、教学实践</w:t>
      </w:r>
      <w:r w:rsidR="00E84BDF" w:rsidRPr="00A9203C">
        <w:rPr>
          <w:rFonts w:ascii="仿宋" w:eastAsia="仿宋" w:hAnsi="仿宋" w:hint="eastAsia"/>
          <w:sz w:val="28"/>
          <w:szCs w:val="21"/>
        </w:rPr>
        <w:t>、</w:t>
      </w:r>
      <w:r w:rsidRPr="00A9203C">
        <w:rPr>
          <w:rFonts w:ascii="仿宋" w:eastAsia="仿宋" w:hAnsi="仿宋" w:hint="eastAsia"/>
          <w:sz w:val="28"/>
          <w:szCs w:val="21"/>
        </w:rPr>
        <w:t>教学过程</w:t>
      </w:r>
      <w:r w:rsidR="00E84BDF" w:rsidRPr="00A9203C">
        <w:rPr>
          <w:rFonts w:ascii="仿宋" w:eastAsia="仿宋" w:hAnsi="仿宋" w:hint="eastAsia"/>
          <w:sz w:val="28"/>
          <w:szCs w:val="21"/>
        </w:rPr>
        <w:t>与</w:t>
      </w:r>
      <w:r w:rsidR="00E84BDF" w:rsidRPr="00A9203C">
        <w:rPr>
          <w:rFonts w:ascii="仿宋" w:eastAsia="仿宋" w:hAnsi="仿宋"/>
          <w:sz w:val="28"/>
          <w:szCs w:val="21"/>
        </w:rPr>
        <w:t>改进</w:t>
      </w:r>
      <w:r w:rsidR="009D55F4" w:rsidRPr="00A9203C">
        <w:rPr>
          <w:rFonts w:ascii="仿宋" w:eastAsia="仿宋" w:hAnsi="仿宋" w:hint="eastAsia"/>
          <w:sz w:val="28"/>
          <w:szCs w:val="21"/>
        </w:rPr>
        <w:t>情况</w:t>
      </w:r>
      <w:r w:rsidR="00E84BDF" w:rsidRPr="00A9203C">
        <w:rPr>
          <w:rFonts w:ascii="仿宋" w:eastAsia="仿宋" w:hAnsi="仿宋"/>
          <w:sz w:val="28"/>
          <w:szCs w:val="21"/>
        </w:rPr>
        <w:t>。</w:t>
      </w:r>
      <w:r w:rsidR="003C51E1" w:rsidRPr="00A9203C">
        <w:rPr>
          <w:rFonts w:ascii="仿宋" w:eastAsia="仿宋" w:hAnsi="仿宋" w:hint="eastAsia"/>
          <w:sz w:val="28"/>
          <w:szCs w:val="21"/>
        </w:rPr>
        <w:t>自评报告应根据中国工程教育专业认证的通用标准和专业补充标准，以精炼简洁的文字和清晰翔实的图表进行定性和</w:t>
      </w:r>
      <w:r w:rsidRPr="00A9203C">
        <w:rPr>
          <w:rFonts w:ascii="仿宋" w:eastAsia="仿宋" w:hAnsi="仿宋" w:hint="eastAsia"/>
          <w:sz w:val="28"/>
          <w:szCs w:val="21"/>
        </w:rPr>
        <w:t>定量表述。</w:t>
      </w:r>
    </w:p>
    <w:p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A9203C">
        <w:rPr>
          <w:rFonts w:ascii="仿宋" w:eastAsia="仿宋" w:hAnsi="仿宋" w:hint="eastAsia"/>
          <w:sz w:val="28"/>
          <w:szCs w:val="21"/>
        </w:rPr>
        <w:t>仅</w:t>
      </w:r>
      <w:r w:rsidR="00A570DB" w:rsidRPr="00A9203C">
        <w:rPr>
          <w:rFonts w:ascii="仿宋" w:eastAsia="仿宋" w:hAnsi="仿宋" w:hint="eastAsia"/>
          <w:sz w:val="28"/>
          <w:szCs w:val="21"/>
        </w:rPr>
        <w:t>作为</w:t>
      </w:r>
      <w:r w:rsidR="00C64289" w:rsidRPr="00A9203C">
        <w:rPr>
          <w:rFonts w:ascii="仿宋" w:eastAsia="仿宋" w:hAnsi="仿宋" w:hint="eastAsia"/>
          <w:sz w:val="28"/>
          <w:szCs w:val="21"/>
        </w:rPr>
        <w:t>专业</w:t>
      </w:r>
      <w:r w:rsidR="00A570DB" w:rsidRPr="00A9203C">
        <w:rPr>
          <w:rFonts w:ascii="仿宋" w:eastAsia="仿宋" w:hAnsi="仿宋" w:hint="eastAsia"/>
          <w:sz w:val="28"/>
          <w:szCs w:val="21"/>
        </w:rPr>
        <w:t>撰写自评</w:t>
      </w:r>
      <w:r w:rsidR="001D304C" w:rsidRPr="00A9203C">
        <w:rPr>
          <w:rFonts w:ascii="仿宋" w:eastAsia="仿宋" w:hAnsi="仿宋" w:hint="eastAsia"/>
          <w:sz w:val="28"/>
          <w:szCs w:val="21"/>
        </w:rPr>
        <w:t>报告</w:t>
      </w:r>
      <w:r w:rsidR="00786BDB" w:rsidRPr="00A9203C">
        <w:rPr>
          <w:rFonts w:ascii="仿宋" w:eastAsia="仿宋" w:hAnsi="仿宋" w:hint="eastAsia"/>
          <w:sz w:val="28"/>
          <w:szCs w:val="21"/>
        </w:rPr>
        <w:t>时</w:t>
      </w:r>
      <w:r w:rsidR="00C64289" w:rsidRPr="00A9203C">
        <w:rPr>
          <w:rFonts w:ascii="仿宋" w:eastAsia="仿宋" w:hAnsi="仿宋" w:hint="eastAsia"/>
          <w:sz w:val="28"/>
          <w:szCs w:val="21"/>
        </w:rPr>
        <w:t>参考</w:t>
      </w:r>
      <w:r w:rsidR="00786BDB" w:rsidRPr="00A9203C">
        <w:rPr>
          <w:rFonts w:ascii="仿宋" w:eastAsia="仿宋" w:hAnsi="仿宋" w:hint="eastAsia"/>
          <w:sz w:val="28"/>
          <w:szCs w:val="21"/>
        </w:rPr>
        <w:t>之用</w:t>
      </w:r>
      <w:r w:rsidR="00A570DB" w:rsidRPr="00A9203C">
        <w:rPr>
          <w:rFonts w:ascii="仿宋" w:eastAsia="仿宋" w:hAnsi="仿宋" w:hint="eastAsia"/>
          <w:sz w:val="28"/>
          <w:szCs w:val="21"/>
        </w:rPr>
        <w:t>，</w:t>
      </w:r>
      <w:r w:rsidR="00AF0658" w:rsidRPr="00A9203C">
        <w:rPr>
          <w:rFonts w:ascii="仿宋" w:eastAsia="仿宋" w:hAnsi="仿宋" w:hint="eastAsia"/>
          <w:sz w:val="28"/>
          <w:szCs w:val="21"/>
        </w:rPr>
        <w:t>不</w:t>
      </w:r>
      <w:r w:rsidR="00C64289" w:rsidRPr="00A9203C">
        <w:rPr>
          <w:rFonts w:ascii="仿宋" w:eastAsia="仿宋" w:hAnsi="仿宋" w:hint="eastAsia"/>
          <w:sz w:val="28"/>
          <w:szCs w:val="21"/>
        </w:rPr>
        <w:t>是</w:t>
      </w:r>
      <w:r w:rsidR="00786BDB" w:rsidRPr="00A9203C">
        <w:rPr>
          <w:rFonts w:ascii="仿宋" w:eastAsia="仿宋" w:hAnsi="仿宋" w:hint="eastAsia"/>
          <w:sz w:val="28"/>
          <w:szCs w:val="21"/>
        </w:rPr>
        <w:t>自评报告范本</w:t>
      </w:r>
      <w:r w:rsidR="00A570DB" w:rsidRPr="00A9203C">
        <w:rPr>
          <w:rFonts w:ascii="仿宋" w:eastAsia="仿宋" w:hAnsi="仿宋" w:hint="eastAsia"/>
          <w:sz w:val="28"/>
          <w:szCs w:val="21"/>
        </w:rPr>
        <w:t>。</w:t>
      </w:r>
      <w:r w:rsidR="001D304C" w:rsidRPr="00A9203C">
        <w:rPr>
          <w:rFonts w:ascii="仿宋" w:eastAsia="仿宋" w:hAnsi="仿宋" w:hint="eastAsia"/>
          <w:sz w:val="28"/>
          <w:szCs w:val="21"/>
        </w:rPr>
        <w:t>指导书中所列内容</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为</w:t>
      </w:r>
      <w:r w:rsidR="00AF0658" w:rsidRPr="00A9203C">
        <w:rPr>
          <w:rFonts w:ascii="仿宋" w:eastAsia="仿宋" w:hAnsi="仿宋" w:hint="eastAsia"/>
          <w:sz w:val="28"/>
          <w:szCs w:val="21"/>
        </w:rPr>
        <w:t>认证专家</w:t>
      </w:r>
      <w:r w:rsidR="00C64289" w:rsidRPr="00A9203C">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时关注和希望获取的专业</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自评报告需包含</w:t>
      </w:r>
      <w:r w:rsidR="001D304C" w:rsidRPr="00A9203C">
        <w:rPr>
          <w:rFonts w:ascii="仿宋" w:eastAsia="仿宋" w:hAnsi="仿宋" w:hint="eastAsia"/>
          <w:sz w:val="28"/>
          <w:szCs w:val="21"/>
        </w:rPr>
        <w:t>这些内容</w:t>
      </w:r>
      <w:r w:rsidR="001E1C30" w:rsidRPr="00A9203C">
        <w:rPr>
          <w:rFonts w:ascii="仿宋" w:eastAsia="仿宋" w:hAnsi="仿宋" w:hint="eastAsia"/>
          <w:sz w:val="28"/>
          <w:szCs w:val="21"/>
        </w:rPr>
        <w:t>，但不限于这些内容</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这些基本内容的</w:t>
      </w:r>
      <w:r w:rsidR="001D304C" w:rsidRPr="00A9203C">
        <w:rPr>
          <w:rFonts w:ascii="仿宋" w:eastAsia="仿宋" w:hAnsi="仿宋" w:hint="eastAsia"/>
          <w:sz w:val="28"/>
          <w:szCs w:val="21"/>
        </w:rPr>
        <w:t>缺失或者含混不清</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会对</w:t>
      </w:r>
      <w:r w:rsidR="001E1C30" w:rsidRPr="00A9203C">
        <w:rPr>
          <w:rFonts w:ascii="仿宋" w:eastAsia="仿宋" w:hAnsi="仿宋" w:hint="eastAsia"/>
          <w:sz w:val="28"/>
          <w:szCs w:val="21"/>
        </w:rPr>
        <w:t>认证专家</w:t>
      </w:r>
      <w:r w:rsidR="001D304C" w:rsidRPr="00A9203C">
        <w:rPr>
          <w:rFonts w:ascii="仿宋" w:eastAsia="仿宋" w:hAnsi="仿宋" w:hint="eastAsia"/>
          <w:sz w:val="28"/>
          <w:szCs w:val="21"/>
        </w:rPr>
        <w:t>的判断产生直接影响。</w:t>
      </w:r>
    </w:p>
    <w:p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专业撰写自评报告需按照本指导书模板</w:t>
      </w:r>
      <w:r w:rsidR="008250C5" w:rsidRPr="00A9203C">
        <w:rPr>
          <w:rFonts w:ascii="仿宋" w:eastAsia="仿宋" w:hAnsi="仿宋" w:hint="eastAsia"/>
          <w:sz w:val="28"/>
          <w:szCs w:val="21"/>
        </w:rPr>
        <w:t>的格式与</w:t>
      </w:r>
      <w:r w:rsidR="001D304C" w:rsidRPr="00A9203C">
        <w:rPr>
          <w:rFonts w:ascii="仿宋" w:eastAsia="仿宋" w:hAnsi="仿宋" w:hint="eastAsia"/>
          <w:sz w:val="28"/>
          <w:szCs w:val="21"/>
        </w:rPr>
        <w:t>顺序</w:t>
      </w:r>
      <w:r w:rsidRPr="00A9203C">
        <w:rPr>
          <w:rFonts w:ascii="仿宋" w:eastAsia="仿宋" w:hAnsi="仿宋" w:hint="eastAsia"/>
          <w:sz w:val="28"/>
          <w:szCs w:val="21"/>
        </w:rPr>
        <w:t>进行，</w:t>
      </w:r>
      <w:r w:rsidR="001D304C" w:rsidRPr="00A9203C">
        <w:rPr>
          <w:rFonts w:ascii="仿宋" w:eastAsia="仿宋" w:hAnsi="仿宋" w:hint="eastAsia"/>
          <w:b/>
          <w:sz w:val="28"/>
          <w:szCs w:val="21"/>
        </w:rPr>
        <w:t>（保留其间用黑体字插入的通用标准原文，专业补充标准应分别在相应位置列出并举证说明</w:t>
      </w:r>
      <w:r w:rsidR="008250C5" w:rsidRPr="00A9203C">
        <w:rPr>
          <w:rFonts w:ascii="仿宋" w:eastAsia="仿宋" w:hAnsi="仿宋" w:hint="eastAsia"/>
          <w:b/>
          <w:sz w:val="28"/>
          <w:szCs w:val="21"/>
        </w:rPr>
        <w:t>是否满足</w:t>
      </w:r>
      <w:r w:rsidR="001D304C" w:rsidRPr="00A9203C">
        <w:rPr>
          <w:rFonts w:ascii="仿宋" w:eastAsia="仿宋" w:hAnsi="仿宋" w:hint="eastAsia"/>
          <w:b/>
          <w:sz w:val="28"/>
          <w:szCs w:val="21"/>
        </w:rPr>
        <w:t>）</w:t>
      </w:r>
      <w:r w:rsidR="001D304C" w:rsidRPr="00A9203C">
        <w:rPr>
          <w:rFonts w:ascii="仿宋" w:eastAsia="仿宋" w:hAnsi="仿宋" w:hint="eastAsia"/>
          <w:sz w:val="28"/>
          <w:szCs w:val="21"/>
        </w:rPr>
        <w:t>。其中</w:t>
      </w:r>
      <w:r w:rsidR="008250C5" w:rsidRPr="00A9203C">
        <w:rPr>
          <w:rFonts w:ascii="仿宋" w:eastAsia="仿宋" w:hAnsi="仿宋" w:hint="eastAsia"/>
          <w:sz w:val="28"/>
          <w:szCs w:val="21"/>
        </w:rPr>
        <w:t>，</w:t>
      </w:r>
      <w:r w:rsidR="001D304C" w:rsidRPr="00A9203C">
        <w:rPr>
          <w:rFonts w:ascii="仿宋" w:eastAsia="仿宋" w:hAnsi="仿宋" w:hint="eastAsia"/>
          <w:sz w:val="28"/>
          <w:szCs w:val="21"/>
        </w:rPr>
        <w:t>少量内容有重复</w:t>
      </w:r>
      <w:r w:rsidR="008250C5" w:rsidRPr="00A9203C">
        <w:rPr>
          <w:rFonts w:ascii="仿宋" w:eastAsia="仿宋" w:hAnsi="仿宋" w:hint="eastAsia"/>
          <w:sz w:val="28"/>
          <w:szCs w:val="21"/>
        </w:rPr>
        <w:t>是为了方便认证专家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8250C5" w:rsidRPr="00A9203C">
        <w:rPr>
          <w:rFonts w:ascii="仿宋" w:eastAsia="仿宋" w:hAnsi="仿宋" w:hint="eastAsia"/>
          <w:sz w:val="28"/>
          <w:szCs w:val="21"/>
        </w:rPr>
        <w:t>之用</w:t>
      </w:r>
      <w:r w:rsidR="001D304C" w:rsidRPr="00A9203C">
        <w:rPr>
          <w:rFonts w:ascii="仿宋" w:eastAsia="仿宋" w:hAnsi="仿宋" w:hint="eastAsia"/>
          <w:sz w:val="28"/>
          <w:szCs w:val="21"/>
        </w:rPr>
        <w:t>。</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自评报告中不应包含与认证标准无关的内容</w:t>
      </w:r>
      <w:r w:rsidR="00066129" w:rsidRPr="00A9203C">
        <w:rPr>
          <w:rFonts w:ascii="仿宋" w:eastAsia="仿宋" w:hAnsi="仿宋" w:hint="eastAsia"/>
          <w:sz w:val="28"/>
          <w:szCs w:val="21"/>
        </w:rPr>
        <w:t>,</w:t>
      </w:r>
      <w:r w:rsidR="0037230C" w:rsidRPr="00A9203C">
        <w:rPr>
          <w:rFonts w:ascii="仿宋" w:eastAsia="仿宋" w:hAnsi="仿宋" w:hint="eastAsia"/>
          <w:sz w:val="28"/>
          <w:szCs w:val="21"/>
        </w:rPr>
        <w:t>例如，</w:t>
      </w:r>
      <w:r w:rsidRPr="00A9203C">
        <w:rPr>
          <w:rFonts w:ascii="仿宋" w:eastAsia="仿宋" w:hAnsi="仿宋" w:hint="eastAsia"/>
          <w:sz w:val="28"/>
          <w:szCs w:val="21"/>
        </w:rPr>
        <w:t>不应包含</w:t>
      </w:r>
      <w:r w:rsidR="008250C5" w:rsidRPr="00A9203C">
        <w:rPr>
          <w:rFonts w:ascii="仿宋" w:eastAsia="仿宋" w:hAnsi="仿宋" w:hint="eastAsia"/>
          <w:sz w:val="28"/>
          <w:szCs w:val="21"/>
        </w:rPr>
        <w:t>为证明</w:t>
      </w:r>
      <w:r w:rsidRPr="00A9203C">
        <w:rPr>
          <w:rFonts w:ascii="仿宋" w:eastAsia="仿宋" w:hAnsi="仿宋" w:hint="eastAsia"/>
          <w:sz w:val="28"/>
          <w:szCs w:val="21"/>
        </w:rPr>
        <w:t>培养目标或毕业要求达成</w:t>
      </w:r>
      <w:r w:rsidR="008250C5" w:rsidRPr="00A9203C">
        <w:rPr>
          <w:rFonts w:ascii="仿宋" w:eastAsia="仿宋" w:hAnsi="仿宋" w:hint="eastAsia"/>
          <w:sz w:val="28"/>
          <w:szCs w:val="21"/>
        </w:rPr>
        <w:t>而提供少数学生的</w:t>
      </w:r>
      <w:r w:rsidRPr="00A9203C">
        <w:rPr>
          <w:rFonts w:ascii="仿宋" w:eastAsia="仿宋" w:hAnsi="仿宋" w:hint="eastAsia"/>
          <w:sz w:val="28"/>
          <w:szCs w:val="21"/>
        </w:rPr>
        <w:t>“标志性成果”。</w:t>
      </w:r>
      <w:r w:rsidR="0037230C" w:rsidRPr="00A9203C">
        <w:rPr>
          <w:rFonts w:ascii="仿宋" w:eastAsia="仿宋" w:hAnsi="仿宋" w:hint="eastAsia"/>
          <w:sz w:val="28"/>
          <w:szCs w:val="21"/>
        </w:rPr>
        <w:t>与认证标准无关的内容，</w:t>
      </w:r>
      <w:r w:rsidR="0037230C" w:rsidRPr="00A9203C">
        <w:rPr>
          <w:rFonts w:ascii="仿宋" w:eastAsia="仿宋" w:hAnsi="仿宋"/>
          <w:sz w:val="28"/>
          <w:szCs w:val="21"/>
        </w:rPr>
        <w:t>对认证专家的</w:t>
      </w:r>
      <w:r w:rsidR="0037230C" w:rsidRPr="00A9203C">
        <w:rPr>
          <w:rFonts w:ascii="仿宋" w:eastAsia="仿宋" w:hAnsi="仿宋" w:hint="eastAsia"/>
          <w:sz w:val="28"/>
          <w:szCs w:val="21"/>
        </w:rPr>
        <w:t>研读</w:t>
      </w:r>
      <w:r w:rsidR="0037230C" w:rsidRPr="00A9203C">
        <w:rPr>
          <w:rFonts w:ascii="仿宋" w:eastAsia="仿宋" w:hAnsi="仿宋"/>
          <w:sz w:val="28"/>
          <w:szCs w:val="21"/>
        </w:rPr>
        <w:t>判断没有任何</w:t>
      </w:r>
      <w:r w:rsidR="0037230C" w:rsidRPr="00A9203C">
        <w:rPr>
          <w:rFonts w:ascii="仿宋" w:eastAsia="仿宋" w:hAnsi="仿宋" w:hint="eastAsia"/>
          <w:sz w:val="28"/>
          <w:szCs w:val="21"/>
        </w:rPr>
        <w:t>正面</w:t>
      </w:r>
      <w:r w:rsidR="0037230C" w:rsidRPr="00A9203C">
        <w:rPr>
          <w:rFonts w:ascii="仿宋" w:eastAsia="仿宋" w:hAnsi="仿宋"/>
          <w:sz w:val="28"/>
          <w:szCs w:val="21"/>
        </w:rPr>
        <w:t>作用。</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其具体要求将在本指导书中</w:t>
      </w:r>
      <w:r w:rsidRPr="00A9203C">
        <w:rPr>
          <w:rFonts w:ascii="仿宋" w:eastAsia="仿宋" w:hAnsi="仿宋" w:hint="eastAsia"/>
          <w:sz w:val="28"/>
          <w:szCs w:val="21"/>
        </w:rPr>
        <w:lastRenderedPageBreak/>
        <w:t>说明。</w:t>
      </w:r>
    </w:p>
    <w:p w:rsidR="00B562BA" w:rsidRPr="00A9203C" w:rsidRDefault="001D304C" w:rsidP="00611252">
      <w:pPr>
        <w:spacing w:beforeLines="50" w:before="156" w:line="360" w:lineRule="auto"/>
        <w:jc w:val="left"/>
        <w:rPr>
          <w:rFonts w:ascii="仿宋" w:eastAsia="仿宋" w:hAnsi="仿宋"/>
          <w:sz w:val="28"/>
          <w:szCs w:val="21"/>
        </w:rPr>
      </w:pPr>
      <w:r w:rsidRPr="00A9203C">
        <w:rPr>
          <w:rFonts w:ascii="仿宋" w:eastAsia="仿宋" w:hAnsi="仿宋" w:hint="eastAsia"/>
          <w:sz w:val="28"/>
          <w:szCs w:val="21"/>
        </w:rPr>
        <w:t>对本文件所用部分名词的说明</w:t>
      </w:r>
      <w:r w:rsidRPr="00A9203C">
        <w:rPr>
          <w:rFonts w:ascii="仿宋" w:eastAsia="仿宋" w:hAnsi="仿宋"/>
          <w:sz w:val="28"/>
          <w:szCs w:val="21"/>
        </w:rPr>
        <w:t>:</w:t>
      </w:r>
    </w:p>
    <w:p w:rsidR="00B562BA" w:rsidRPr="00A9203C" w:rsidRDefault="00BB3772" w:rsidP="00BB3772">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用于支撑自评报告各章节所述内容的</w:t>
      </w:r>
      <w:r w:rsidR="001D304C" w:rsidRPr="00A9203C">
        <w:rPr>
          <w:rFonts w:ascii="仿宋" w:eastAsia="仿宋" w:hAnsi="仿宋" w:hint="eastAsia"/>
          <w:sz w:val="28"/>
          <w:szCs w:val="21"/>
        </w:rPr>
        <w:t>相关管理文件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3E1970" w:rsidRPr="00A9203C">
        <w:rPr>
          <w:rFonts w:ascii="仿宋" w:eastAsia="仿宋" w:hAnsi="仿宋" w:hint="eastAsia"/>
          <w:sz w:val="28"/>
          <w:szCs w:val="21"/>
        </w:rPr>
        <w:t>和学生学习的档案资料、</w:t>
      </w:r>
      <w:r w:rsidR="001D304C" w:rsidRPr="00A9203C">
        <w:rPr>
          <w:rFonts w:ascii="仿宋" w:eastAsia="仿宋" w:hAnsi="仿宋" w:hint="eastAsia"/>
          <w:sz w:val="28"/>
          <w:szCs w:val="21"/>
        </w:rPr>
        <w:t>质量控制记录</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或其它证据</w:t>
      </w:r>
      <w:r w:rsidRPr="00A9203C">
        <w:rPr>
          <w:rFonts w:ascii="仿宋" w:eastAsia="仿宋" w:hAnsi="仿宋" w:hint="eastAsia"/>
          <w:sz w:val="28"/>
          <w:szCs w:val="21"/>
        </w:rPr>
        <w:t>材料。支撑材料作为自评报告附件单独汇编成册（对于附件中无法提供的原始档案、原始记录等材料，应提供列表说明），自评报告各部分中应给出相关支撑材料索引。</w:t>
      </w:r>
    </w:p>
    <w:p w:rsidR="00380FF4" w:rsidRPr="00A9203C" w:rsidRDefault="001D304C" w:rsidP="00E748CB">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指确定、收集和准备</w:t>
      </w:r>
      <w:r w:rsidR="005F40D5" w:rsidRPr="00A9203C">
        <w:rPr>
          <w:rFonts w:ascii="仿宋" w:eastAsia="仿宋" w:hAnsi="仿宋" w:hint="eastAsia"/>
          <w:sz w:val="28"/>
          <w:szCs w:val="21"/>
        </w:rPr>
        <w:t>各类文件、</w:t>
      </w:r>
      <w:r w:rsidR="00335DD4" w:rsidRPr="00A9203C">
        <w:rPr>
          <w:rFonts w:ascii="仿宋" w:eastAsia="仿宋" w:hAnsi="仿宋" w:hint="eastAsia"/>
          <w:sz w:val="28"/>
          <w:szCs w:val="21"/>
        </w:rPr>
        <w:t>数据</w:t>
      </w:r>
      <w:r w:rsidR="005F40D5" w:rsidRPr="00A9203C">
        <w:rPr>
          <w:rFonts w:ascii="仿宋" w:eastAsia="仿宋" w:hAnsi="仿宋" w:hint="eastAsia"/>
          <w:sz w:val="28"/>
          <w:szCs w:val="21"/>
        </w:rPr>
        <w:t>和证据材料的工作</w:t>
      </w:r>
      <w:r w:rsidR="00335DD4" w:rsidRPr="00A9203C">
        <w:rPr>
          <w:rFonts w:ascii="仿宋" w:eastAsia="仿宋" w:hAnsi="仿宋" w:hint="eastAsia"/>
          <w:sz w:val="28"/>
          <w:szCs w:val="21"/>
        </w:rPr>
        <w:t>，以便对</w:t>
      </w:r>
      <w:r w:rsidR="0037230C" w:rsidRPr="00A9203C">
        <w:rPr>
          <w:rFonts w:ascii="仿宋" w:eastAsia="仿宋" w:hAnsi="仿宋" w:hint="eastAsia"/>
          <w:sz w:val="28"/>
          <w:szCs w:val="21"/>
        </w:rPr>
        <w:t>课程</w:t>
      </w:r>
      <w:r w:rsidR="005F40D5" w:rsidRPr="00A9203C">
        <w:rPr>
          <w:rFonts w:ascii="仿宋" w:eastAsia="仿宋" w:hAnsi="仿宋" w:hint="eastAsia"/>
          <w:sz w:val="28"/>
          <w:szCs w:val="21"/>
        </w:rPr>
        <w:t>教学</w:t>
      </w:r>
      <w:r w:rsidR="0037230C" w:rsidRPr="00A9203C">
        <w:rPr>
          <w:rFonts w:ascii="仿宋" w:eastAsia="仿宋" w:hAnsi="仿宋"/>
          <w:sz w:val="28"/>
          <w:szCs w:val="21"/>
        </w:rPr>
        <w:t>、</w:t>
      </w:r>
      <w:r w:rsidR="005F40D5" w:rsidRPr="00A9203C">
        <w:rPr>
          <w:rFonts w:ascii="仿宋" w:eastAsia="仿宋" w:hAnsi="仿宋" w:hint="eastAsia"/>
          <w:sz w:val="28"/>
          <w:szCs w:val="21"/>
        </w:rPr>
        <w:t>学生培养</w:t>
      </w:r>
      <w:r w:rsidR="0037230C" w:rsidRPr="00A9203C">
        <w:rPr>
          <w:rFonts w:ascii="仿宋" w:eastAsia="仿宋" w:hAnsi="仿宋"/>
          <w:sz w:val="28"/>
          <w:szCs w:val="21"/>
        </w:rPr>
        <w:t>、</w:t>
      </w:r>
      <w:r w:rsidR="00335DD4" w:rsidRPr="00A9203C">
        <w:rPr>
          <w:rFonts w:ascii="仿宋" w:eastAsia="仿宋" w:hAnsi="仿宋" w:hint="eastAsia"/>
          <w:sz w:val="28"/>
          <w:szCs w:val="21"/>
        </w:rPr>
        <w:t>毕业要求</w:t>
      </w:r>
      <w:r w:rsidR="0037230C" w:rsidRPr="00A9203C">
        <w:rPr>
          <w:rFonts w:ascii="仿宋" w:eastAsia="仿宋" w:hAnsi="仿宋" w:hint="eastAsia"/>
          <w:sz w:val="28"/>
          <w:szCs w:val="21"/>
        </w:rPr>
        <w:t>、</w:t>
      </w:r>
      <w:r w:rsidR="00335DD4" w:rsidRPr="00A9203C">
        <w:rPr>
          <w:rFonts w:ascii="仿宋" w:eastAsia="仿宋" w:hAnsi="仿宋" w:hint="eastAsia"/>
          <w:sz w:val="28"/>
          <w:szCs w:val="21"/>
        </w:rPr>
        <w:t>培养目标</w:t>
      </w:r>
      <w:r w:rsidR="0037230C" w:rsidRPr="00A9203C">
        <w:rPr>
          <w:rFonts w:ascii="仿宋" w:eastAsia="仿宋" w:hAnsi="仿宋" w:hint="eastAsia"/>
          <w:sz w:val="28"/>
          <w:szCs w:val="21"/>
        </w:rPr>
        <w:t>等</w:t>
      </w:r>
      <w:r w:rsidR="00335DD4" w:rsidRPr="00A9203C">
        <w:rPr>
          <w:rFonts w:ascii="仿宋" w:eastAsia="仿宋" w:hAnsi="仿宋" w:hint="eastAsia"/>
          <w:sz w:val="28"/>
          <w:szCs w:val="21"/>
        </w:rPr>
        <w:t>进行评价。有效的评估需要恰当使用直接的、间接的、量化的、非量化的手段</w:t>
      </w:r>
      <w:r w:rsidR="005F40D5" w:rsidRPr="00A9203C">
        <w:rPr>
          <w:rFonts w:ascii="仿宋" w:eastAsia="仿宋" w:hAnsi="仿宋" w:hint="eastAsia"/>
          <w:sz w:val="28"/>
          <w:szCs w:val="21"/>
        </w:rPr>
        <w:t>,</w:t>
      </w:r>
      <w:r w:rsidR="00E748CB" w:rsidRPr="00A9203C">
        <w:rPr>
          <w:rFonts w:hint="eastAsia"/>
          <w:sz w:val="28"/>
        </w:rPr>
        <w:t xml:space="preserve"> </w:t>
      </w:r>
      <w:r w:rsidR="00E748CB" w:rsidRPr="00A9203C">
        <w:rPr>
          <w:rFonts w:ascii="仿宋" w:eastAsia="仿宋" w:hAnsi="仿宋" w:hint="eastAsia"/>
          <w:sz w:val="28"/>
          <w:szCs w:val="21"/>
        </w:rPr>
        <w:t>评估过程可以采用合理的抽样方法。</w:t>
      </w:r>
    </w:p>
    <w:p w:rsidR="00380FF4" w:rsidRPr="00A9203C" w:rsidRDefault="001D304C" w:rsidP="00A72BC0">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335DD4" w:rsidRPr="00A9203C">
        <w:rPr>
          <w:rFonts w:ascii="仿宋" w:eastAsia="仿宋" w:hAnsi="仿宋" w:hint="eastAsia"/>
          <w:sz w:val="28"/>
          <w:szCs w:val="21"/>
        </w:rPr>
        <w:t>评价是对评估过程中所收集到的资料和证据进行解释的过程，</w:t>
      </w:r>
      <w:r w:rsidR="00A72BC0" w:rsidRPr="00A9203C">
        <w:rPr>
          <w:rFonts w:ascii="仿宋" w:eastAsia="仿宋" w:hAnsi="仿宋" w:hint="eastAsia"/>
          <w:sz w:val="28"/>
          <w:szCs w:val="21"/>
        </w:rPr>
        <w:t>评价结果是提出相应改进措施的依据。</w:t>
      </w:r>
    </w:p>
    <w:p w:rsidR="00B562BA" w:rsidRPr="00A9203C" w:rsidRDefault="001D304C">
      <w:pPr>
        <w:pStyle w:val="22"/>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包括目的、相关规定、</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p w:rsidR="00962A48" w:rsidRDefault="00962A48">
      <w:pPr>
        <w:widowControl/>
        <w:jc w:val="left"/>
        <w:rPr>
          <w:rFonts w:ascii="Calibri" w:hAnsi="Calibri"/>
          <w:szCs w:val="22"/>
        </w:rPr>
      </w:pPr>
      <w:r>
        <w:br w:type="page"/>
      </w:r>
    </w:p>
    <w:p w:rsidR="00B562BA" w:rsidRPr="00345492" w:rsidRDefault="00B562BA">
      <w:pPr>
        <w:pStyle w:val="22"/>
        <w:spacing w:line="360" w:lineRule="auto"/>
        <w:ind w:left="420" w:firstLineChars="0" w:firstLine="0"/>
        <w:jc w:val="center"/>
      </w:pPr>
    </w:p>
    <w:p w:rsidR="00866125" w:rsidRPr="00345492" w:rsidRDefault="00866125">
      <w:pPr>
        <w:pStyle w:val="22"/>
        <w:spacing w:line="360" w:lineRule="auto"/>
        <w:ind w:left="420" w:firstLineChars="0" w:firstLine="0"/>
        <w:jc w:val="center"/>
      </w:pPr>
    </w:p>
    <w:p w:rsidR="00B562BA" w:rsidRPr="00345492" w:rsidRDefault="001D304C" w:rsidP="00611252">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工程教育认证</w:t>
      </w:r>
    </w:p>
    <w:p w:rsidR="00B562BA" w:rsidRPr="00345492" w:rsidRDefault="001D304C" w:rsidP="00611252">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自评报告</w:t>
      </w:r>
    </w:p>
    <w:p w:rsidR="00B562BA" w:rsidRPr="00345492" w:rsidRDefault="00B562BA">
      <w:pPr>
        <w:jc w:val="center"/>
        <w:rPr>
          <w:sz w:val="52"/>
          <w:szCs w:val="52"/>
        </w:rPr>
      </w:pPr>
    </w:p>
    <w:p w:rsidR="00866125" w:rsidRPr="00345492" w:rsidRDefault="00866125">
      <w:pPr>
        <w:rPr>
          <w:sz w:val="44"/>
          <w:szCs w:val="44"/>
        </w:rPr>
      </w:pPr>
    </w:p>
    <w:p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rsidR="00866125" w:rsidRPr="00345492" w:rsidRDefault="00866125">
      <w:pPr>
        <w:rPr>
          <w:sz w:val="44"/>
          <w:szCs w:val="44"/>
        </w:rPr>
      </w:pPr>
    </w:p>
    <w:p w:rsidR="00387D88" w:rsidRPr="00345492" w:rsidRDefault="00387D88">
      <w:pPr>
        <w:rPr>
          <w:sz w:val="44"/>
          <w:szCs w:val="44"/>
        </w:rPr>
      </w:pPr>
    </w:p>
    <w:p w:rsidR="00347F07" w:rsidRPr="00345492" w:rsidRDefault="00347F07">
      <w:pPr>
        <w:rPr>
          <w:sz w:val="44"/>
          <w:szCs w:val="44"/>
        </w:rPr>
      </w:pPr>
    </w:p>
    <w:p w:rsidR="00B562BA" w:rsidRPr="00345492" w:rsidRDefault="001D304C"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rsidR="00B562BA" w:rsidRPr="00345492" w:rsidRDefault="001D304C" w:rsidP="00611252">
      <w:pPr>
        <w:spacing w:beforeLines="50" w:before="156" w:afterLines="50" w:after="156" w:line="360" w:lineRule="auto"/>
        <w:ind w:firstLineChars="498" w:firstLine="1400"/>
        <w:rPr>
          <w:sz w:val="24"/>
          <w:u w:val="single"/>
        </w:rPr>
      </w:pPr>
      <w:r w:rsidRPr="00345492">
        <w:rPr>
          <w:rFonts w:ascii="黑体" w:eastAsia="黑体" w:hint="eastAsia"/>
          <w:b/>
          <w:sz w:val="28"/>
          <w:szCs w:val="28"/>
        </w:rPr>
        <w:t>专业负责人：</w:t>
      </w:r>
    </w:p>
    <w:p w:rsidR="00B562BA" w:rsidRPr="00345492" w:rsidRDefault="001D304C"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866125" w:rsidRPr="00345492" w:rsidRDefault="00866125"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8A3387" w:rsidRPr="00345492" w:rsidRDefault="008A3387"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rsidR="00B562BA" w:rsidRPr="00345492" w:rsidRDefault="001D304C" w:rsidP="00611252">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rsidR="00A90DEC" w:rsidRPr="00345492" w:rsidRDefault="00A90DEC" w:rsidP="00611252">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345492" w:rsidRPr="00345492">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认证专业</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tcPr>
          <w:p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val="restart"/>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认证联系人</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rsidR="00B562BA" w:rsidRPr="00345492" w:rsidRDefault="00B562BA">
            <w:pPr>
              <w:tabs>
                <w:tab w:val="left" w:pos="0"/>
              </w:tabs>
              <w:spacing w:before="60" w:after="60" w:line="360" w:lineRule="auto"/>
              <w:rPr>
                <w:sz w:val="24"/>
              </w:rPr>
            </w:pPr>
          </w:p>
        </w:tc>
      </w:tr>
      <w:tr w:rsidR="00B562BA"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B562BA" w:rsidRPr="00345492" w:rsidRDefault="001D304C">
            <w:pPr>
              <w:tabs>
                <w:tab w:val="left" w:pos="0"/>
              </w:tabs>
              <w:spacing w:before="60" w:after="60" w:line="360" w:lineRule="auto"/>
              <w:rPr>
                <w:sz w:val="24"/>
              </w:rPr>
            </w:pPr>
            <w:r w:rsidRPr="00345492">
              <w:rPr>
                <w:rFonts w:hint="eastAsia"/>
                <w:sz w:val="24"/>
              </w:rPr>
              <w:t>（邮编）</w:t>
            </w:r>
          </w:p>
        </w:tc>
      </w:tr>
    </w:tbl>
    <w:p w:rsidR="00B562BA" w:rsidRPr="00345492" w:rsidRDefault="00B562BA">
      <w:pPr>
        <w:spacing w:line="360" w:lineRule="auto"/>
        <w:ind w:firstLineChars="200" w:firstLine="480"/>
        <w:jc w:val="left"/>
        <w:rPr>
          <w:sz w:val="24"/>
          <w:szCs w:val="24"/>
        </w:rPr>
      </w:pP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E62BCD" w:rsidRPr="00345492" w:rsidRDefault="001D304C" w:rsidP="00000671">
      <w:pPr>
        <w:snapToGrid w:val="0"/>
        <w:spacing w:line="360" w:lineRule="auto"/>
        <w:ind w:left="692" w:firstLineChars="200" w:firstLine="480"/>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的时间，着重总结</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的主要变化，并在附件中提供上次的认证报告</w:t>
      </w:r>
      <w:r w:rsidRPr="00345492">
        <w:rPr>
          <w:rFonts w:hint="eastAsia"/>
          <w:sz w:val="24"/>
          <w:szCs w:val="24"/>
        </w:rPr>
        <w:t>。）</w:t>
      </w:r>
    </w:p>
    <w:p w:rsidR="00B562BA" w:rsidRPr="00345492" w:rsidRDefault="001D304C" w:rsidP="00611252">
      <w:pPr>
        <w:spacing w:beforeLines="50" w:before="156" w:afterLines="50" w:after="156" w:line="360" w:lineRule="auto"/>
        <w:jc w:val="left"/>
        <w:rPr>
          <w:rFonts w:ascii="黑体" w:eastAsia="黑体"/>
          <w:sz w:val="28"/>
          <w:szCs w:val="28"/>
        </w:rPr>
      </w:pPr>
      <w:r w:rsidRPr="00345492">
        <w:rPr>
          <w:rFonts w:ascii="黑体" w:eastAsia="黑体"/>
          <w:sz w:val="28"/>
          <w:szCs w:val="28"/>
        </w:rPr>
        <w:lastRenderedPageBreak/>
        <w:t xml:space="preserve">1 </w:t>
      </w:r>
      <w:r w:rsidRPr="00345492">
        <w:rPr>
          <w:rFonts w:ascii="黑体" w:eastAsia="黑体" w:hint="eastAsia"/>
          <w:sz w:val="28"/>
          <w:szCs w:val="28"/>
        </w:rPr>
        <w:t>学生</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）具有吸引优秀生源的制度和措施。</w:t>
      </w:r>
    </w:p>
    <w:p w:rsidR="00E949E4" w:rsidRPr="00345492" w:rsidRDefault="00E949E4" w:rsidP="00794B0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w:t>
      </w:r>
      <w:r w:rsidR="00AC4CA0" w:rsidRPr="00345492">
        <w:rPr>
          <w:rFonts w:ascii="楷体" w:eastAsia="楷体" w:hAnsi="楷体" w:hint="eastAsia"/>
          <w:lang w:eastAsia="zh-CN"/>
        </w:rPr>
        <w:t>说明的情况：</w:t>
      </w:r>
    </w:p>
    <w:p w:rsidR="00794B02" w:rsidRPr="00345492" w:rsidRDefault="00E949E4" w:rsidP="00E454BF">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说明本专业当前生源状况</w:t>
      </w:r>
      <w:r w:rsidR="00262CE3" w:rsidRPr="00345492">
        <w:rPr>
          <w:rFonts w:ascii="楷体" w:eastAsia="楷体" w:hAnsi="楷体" w:hint="eastAsia"/>
          <w:lang w:eastAsia="zh-CN"/>
        </w:rPr>
        <w:t>，大类招生的专业应说明入学和专业分流的情况</w:t>
      </w:r>
      <w:r w:rsidR="004A23C1">
        <w:rPr>
          <w:rFonts w:ascii="楷体" w:eastAsia="楷体" w:hAnsi="楷体" w:hint="eastAsia"/>
          <w:lang w:eastAsia="zh-CN"/>
        </w:rPr>
        <w:t>。</w:t>
      </w:r>
    </w:p>
    <w:p w:rsidR="00A961FB" w:rsidRPr="00345492" w:rsidRDefault="00E949E4" w:rsidP="00CD583D">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4A23C1">
        <w:rPr>
          <w:rFonts w:ascii="楷体" w:eastAsia="楷体" w:hAnsi="楷体" w:hint="eastAsia"/>
          <w:lang w:eastAsia="zh-CN"/>
        </w:rPr>
        <w:t>。</w:t>
      </w:r>
      <w:r w:rsidR="00CD583D" w:rsidRPr="00345492">
        <w:rPr>
          <w:rFonts w:ascii="楷体" w:eastAsia="楷体" w:hAnsi="楷体" w:hint="eastAsia"/>
          <w:lang w:eastAsia="zh-CN"/>
        </w:rPr>
        <w:t>重点</w:t>
      </w:r>
      <w:r w:rsidR="004A23C1" w:rsidRPr="00345492">
        <w:rPr>
          <w:rFonts w:ascii="楷体" w:eastAsia="楷体" w:hAnsi="楷体" w:hint="eastAsia"/>
          <w:lang w:eastAsia="zh-CN"/>
        </w:rPr>
        <w:t>分析</w:t>
      </w:r>
      <w:r w:rsidR="00CD583D" w:rsidRPr="00345492">
        <w:rPr>
          <w:rFonts w:ascii="楷体" w:eastAsia="楷体" w:hAnsi="楷体" w:hint="eastAsia"/>
          <w:lang w:eastAsia="zh-CN"/>
        </w:rPr>
        <w:t>专业</w:t>
      </w:r>
      <w:r w:rsidR="004A23C1">
        <w:rPr>
          <w:rFonts w:ascii="楷体" w:eastAsia="楷体" w:hAnsi="楷体" w:hint="eastAsia"/>
          <w:lang w:eastAsia="zh-CN"/>
        </w:rPr>
        <w:t>的</w:t>
      </w:r>
      <w:r w:rsidR="00CD583D" w:rsidRPr="00345492">
        <w:rPr>
          <w:rFonts w:ascii="楷体" w:eastAsia="楷体" w:hAnsi="楷体" w:hint="eastAsia"/>
          <w:lang w:eastAsia="zh-CN"/>
        </w:rPr>
        <w:t>自身优势，以及</w:t>
      </w:r>
      <w:r w:rsidR="00900EBB" w:rsidRPr="00345492">
        <w:rPr>
          <w:rFonts w:ascii="楷体" w:eastAsia="楷体" w:hAnsi="楷体" w:hint="eastAsia"/>
          <w:lang w:eastAsia="zh-CN"/>
        </w:rPr>
        <w:t>发挥</w:t>
      </w:r>
      <w:r w:rsidR="00CD583D" w:rsidRPr="00345492">
        <w:rPr>
          <w:rFonts w:ascii="楷体" w:eastAsia="楷体" w:hAnsi="楷体" w:hint="eastAsia"/>
          <w:lang w:eastAsia="zh-CN"/>
        </w:rPr>
        <w:t>优势</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rsidR="00B562BA" w:rsidRPr="00345492" w:rsidRDefault="008179C1" w:rsidP="00E454BF">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分析生源的变化情况</w:t>
      </w:r>
      <w:r w:rsidR="004A23C1">
        <w:rPr>
          <w:rFonts w:ascii="楷体" w:eastAsia="楷体" w:hAnsi="楷体" w:hint="eastAsia"/>
          <w:lang w:eastAsia="zh-CN"/>
        </w:rPr>
        <w:t>。</w:t>
      </w:r>
      <w:r w:rsidRPr="00345492">
        <w:rPr>
          <w:rFonts w:ascii="楷体" w:eastAsia="楷体" w:hAnsi="楷体" w:hint="eastAsia"/>
          <w:lang w:eastAsia="zh-CN"/>
        </w:rPr>
        <w:t>结合</w:t>
      </w:r>
      <w:r w:rsidR="005A7674" w:rsidRPr="00345492">
        <w:rPr>
          <w:rFonts w:ascii="楷体" w:eastAsia="楷体" w:hAnsi="楷体" w:hint="eastAsia"/>
          <w:lang w:eastAsia="zh-CN"/>
        </w:rPr>
        <w:t>招生政策、</w:t>
      </w:r>
      <w:r w:rsidR="009238F1" w:rsidRPr="00345492">
        <w:rPr>
          <w:rFonts w:ascii="楷体" w:eastAsia="楷体" w:hAnsi="楷体" w:hint="eastAsia"/>
          <w:lang w:eastAsia="zh-CN"/>
        </w:rPr>
        <w:t>就业环境</w:t>
      </w:r>
      <w:r w:rsidR="005A7674" w:rsidRPr="00345492">
        <w:rPr>
          <w:rFonts w:ascii="楷体" w:eastAsia="楷体" w:hAnsi="楷体" w:hint="eastAsia"/>
          <w:lang w:eastAsia="zh-CN"/>
        </w:rPr>
        <w:t>等外界因素</w:t>
      </w:r>
      <w:r w:rsidRPr="00345492">
        <w:rPr>
          <w:rFonts w:ascii="楷体" w:eastAsia="楷体" w:hAnsi="楷体" w:hint="eastAsia"/>
          <w:lang w:eastAsia="zh-CN"/>
        </w:rPr>
        <w:t>，分析</w:t>
      </w:r>
      <w:r w:rsidR="004A23C1">
        <w:rPr>
          <w:rFonts w:ascii="楷体" w:eastAsia="楷体" w:hAnsi="楷体" w:hint="eastAsia"/>
          <w:lang w:eastAsia="zh-CN"/>
        </w:rPr>
        <w:t>评价</w:t>
      </w:r>
      <w:r w:rsidRPr="00345492">
        <w:rPr>
          <w:rFonts w:ascii="楷体" w:eastAsia="楷体" w:hAnsi="楷体" w:hint="eastAsia"/>
          <w:lang w:eastAsia="zh-CN"/>
        </w:rPr>
        <w:t>以上制度和措施的</w:t>
      </w:r>
      <w:r w:rsidR="004A23C1">
        <w:rPr>
          <w:rFonts w:ascii="楷体" w:eastAsia="楷体" w:hAnsi="楷体" w:hint="eastAsia"/>
          <w:lang w:eastAsia="zh-CN"/>
        </w:rPr>
        <w:t>实施</w:t>
      </w:r>
      <w:r w:rsidRPr="00345492">
        <w:rPr>
          <w:rFonts w:ascii="楷体" w:eastAsia="楷体" w:hAnsi="楷体" w:hint="eastAsia"/>
          <w:lang w:eastAsia="zh-CN"/>
        </w:rPr>
        <w:t>效果。</w:t>
      </w:r>
    </w:p>
    <w:p w:rsidR="0037191B" w:rsidRPr="00345492" w:rsidRDefault="00962A48" w:rsidP="008179C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179C1" w:rsidRPr="00345492">
        <w:rPr>
          <w:rFonts w:ascii="楷体" w:eastAsia="楷体" w:hAnsi="楷体" w:hint="eastAsia"/>
          <w:lang w:eastAsia="zh-CN"/>
        </w:rPr>
        <w:t>：</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招生相关制度文件</w:t>
      </w:r>
    </w:p>
    <w:p w:rsidR="00DC6B1C" w:rsidRPr="00345492" w:rsidRDefault="00DC6B1C"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专业招生宣传材料</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rsidR="004A23C1" w:rsidRPr="00345492" w:rsidRDefault="004A23C1" w:rsidP="004A23C1">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E949E4" w:rsidRPr="00345492" w:rsidRDefault="00E949E4" w:rsidP="00E949E4">
      <w:pPr>
        <w:pStyle w:val="af6"/>
        <w:spacing w:line="360" w:lineRule="auto"/>
        <w:ind w:left="1109"/>
        <w:rPr>
          <w:b/>
          <w:lang w:eastAsia="zh-CN"/>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2</w:t>
      </w:r>
      <w:r w:rsidRPr="00345492">
        <w:rPr>
          <w:rFonts w:ascii="黑体" w:eastAsia="黑体" w:hAnsi="黑体" w:hint="eastAsia"/>
          <w:b/>
          <w:sz w:val="24"/>
          <w:szCs w:val="24"/>
        </w:rPr>
        <w:t>）具有完善的学生学习指导、职业规划、就业指导、心理辅导等方面的措施并能够很好地执行落实。</w:t>
      </w:r>
    </w:p>
    <w:p w:rsidR="00922841" w:rsidRPr="00345492" w:rsidRDefault="00922841" w:rsidP="0092284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70321" w:rsidRPr="00345492" w:rsidRDefault="0078156D"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开展</w:t>
      </w:r>
      <w:r w:rsidR="00EA7F65" w:rsidRPr="00345492">
        <w:rPr>
          <w:rFonts w:ascii="楷体" w:eastAsia="楷体" w:hAnsi="楷体" w:hint="eastAsia"/>
          <w:lang w:eastAsia="zh-CN"/>
        </w:rPr>
        <w:t>学生学习指导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的主要</w:t>
      </w:r>
      <w:r w:rsidR="00B67223">
        <w:rPr>
          <w:rFonts w:ascii="楷体" w:eastAsia="楷体" w:hAnsi="楷体" w:hint="eastAsia"/>
          <w:lang w:eastAsia="zh-CN"/>
        </w:rPr>
        <w:t>制度和</w:t>
      </w:r>
      <w:r w:rsidR="00EA7F65" w:rsidRPr="00345492">
        <w:rPr>
          <w:rFonts w:ascii="楷体" w:eastAsia="楷体" w:hAnsi="楷体" w:hint="eastAsia"/>
          <w:lang w:eastAsia="zh-CN"/>
        </w:rPr>
        <w:t>措施</w:t>
      </w:r>
      <w:r w:rsidR="004A23C1">
        <w:rPr>
          <w:rFonts w:ascii="楷体" w:eastAsia="楷体" w:hAnsi="楷体" w:hint="eastAsia"/>
          <w:lang w:eastAsia="zh-CN"/>
        </w:rPr>
        <w:t>。</w:t>
      </w:r>
    </w:p>
    <w:p w:rsidR="00EA7F65" w:rsidRPr="00345492" w:rsidRDefault="00970321"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学生学习</w:t>
      </w:r>
      <w:r w:rsidR="00EA7F65" w:rsidRPr="00345492">
        <w:rPr>
          <w:rFonts w:ascii="楷体" w:eastAsia="楷体" w:hAnsi="楷体" w:hint="eastAsia"/>
          <w:lang w:eastAsia="zh-CN"/>
        </w:rPr>
        <w:t>指导</w:t>
      </w:r>
      <w:r w:rsidR="00213E6E" w:rsidRPr="00345492">
        <w:rPr>
          <w:rFonts w:ascii="楷体" w:eastAsia="楷体" w:hAnsi="楷体" w:hint="eastAsia"/>
          <w:lang w:eastAsia="zh-CN"/>
        </w:rPr>
        <w:t>、职业规划、就业指导、心理辅导活动</w:t>
      </w:r>
      <w:r w:rsidR="0024338E" w:rsidRPr="00345492">
        <w:rPr>
          <w:rFonts w:ascii="楷体" w:eastAsia="楷体" w:hAnsi="楷体" w:hint="eastAsia"/>
          <w:lang w:eastAsia="zh-CN"/>
        </w:rPr>
        <w:t>的主要内容、</w:t>
      </w:r>
      <w:r w:rsidR="00EA7F65" w:rsidRPr="00345492">
        <w:rPr>
          <w:rFonts w:ascii="楷体" w:eastAsia="楷体" w:hAnsi="楷体" w:hint="eastAsia"/>
          <w:lang w:eastAsia="zh-CN"/>
        </w:rPr>
        <w:t>开展情况</w:t>
      </w:r>
      <w:r w:rsidRPr="00345492">
        <w:rPr>
          <w:rFonts w:ascii="楷体" w:eastAsia="楷体" w:hAnsi="楷体" w:hint="eastAsia"/>
          <w:lang w:eastAsia="zh-CN"/>
        </w:rPr>
        <w:t>及</w:t>
      </w:r>
      <w:r w:rsidR="0024338E" w:rsidRPr="00345492">
        <w:rPr>
          <w:rFonts w:ascii="楷体" w:eastAsia="楷体" w:hAnsi="楷体" w:hint="eastAsia"/>
          <w:lang w:eastAsia="zh-CN"/>
        </w:rPr>
        <w:t>取得</w:t>
      </w:r>
      <w:r w:rsidRPr="00345492">
        <w:rPr>
          <w:rFonts w:ascii="楷体" w:eastAsia="楷体" w:hAnsi="楷体" w:hint="eastAsia"/>
          <w:lang w:eastAsia="zh-CN"/>
        </w:rPr>
        <w:t>效果</w:t>
      </w:r>
      <w:r w:rsidR="00EA7F65" w:rsidRPr="00345492">
        <w:rPr>
          <w:rFonts w:ascii="楷体" w:eastAsia="楷体" w:hAnsi="楷体" w:hint="eastAsia"/>
          <w:lang w:eastAsia="zh-CN"/>
        </w:rPr>
        <w:t>，</w:t>
      </w:r>
      <w:r w:rsidR="0024338E" w:rsidRPr="00345492">
        <w:rPr>
          <w:rFonts w:ascii="楷体" w:eastAsia="楷体" w:hAnsi="楷体" w:hint="eastAsia"/>
          <w:lang w:eastAsia="zh-CN"/>
        </w:rPr>
        <w:t>应</w:t>
      </w:r>
      <w:r w:rsidR="008267A8" w:rsidRPr="00345492">
        <w:rPr>
          <w:rFonts w:ascii="楷体" w:eastAsia="楷体" w:hAnsi="楷体" w:hint="eastAsia"/>
          <w:lang w:eastAsia="zh-CN"/>
        </w:rPr>
        <w:t>包括</w:t>
      </w:r>
      <w:r w:rsidR="00EA7F65" w:rsidRPr="00345492">
        <w:rPr>
          <w:rFonts w:ascii="楷体" w:eastAsia="楷体" w:hAnsi="楷体" w:hint="eastAsia"/>
          <w:lang w:eastAsia="zh-CN"/>
        </w:rPr>
        <w:t>指导方式、</w:t>
      </w:r>
      <w:r w:rsidRPr="00345492">
        <w:rPr>
          <w:rFonts w:ascii="楷体" w:eastAsia="楷体" w:hAnsi="楷体" w:hint="eastAsia"/>
          <w:lang w:eastAsia="zh-CN"/>
        </w:rPr>
        <w:t>执行人、指导频度等。</w:t>
      </w:r>
    </w:p>
    <w:p w:rsidR="00213E6E" w:rsidRPr="00345492" w:rsidRDefault="00213E6E"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重点说明学习指导工作</w:t>
      </w:r>
      <w:r w:rsidR="00ED3DF0">
        <w:rPr>
          <w:rFonts w:ascii="楷体" w:eastAsia="楷体" w:hAnsi="楷体" w:hint="eastAsia"/>
          <w:lang w:eastAsia="zh-CN"/>
        </w:rPr>
        <w:t>如何帮助学生理解毕业要求，</w:t>
      </w:r>
      <w:r w:rsidR="00DF700D">
        <w:rPr>
          <w:rFonts w:ascii="楷体" w:eastAsia="楷体" w:hAnsi="楷体" w:hint="eastAsia"/>
          <w:lang w:eastAsia="zh-CN"/>
        </w:rPr>
        <w:t>明确课程学习与毕业要求达成的关系，</w:t>
      </w:r>
      <w:r w:rsidR="00ED3DF0">
        <w:rPr>
          <w:rFonts w:ascii="楷体" w:eastAsia="楷体" w:hAnsi="楷体" w:hint="eastAsia"/>
          <w:lang w:eastAsia="zh-CN"/>
        </w:rPr>
        <w:t>自查学习行为</w:t>
      </w:r>
      <w:r w:rsidR="00DF700D">
        <w:rPr>
          <w:rFonts w:ascii="楷体" w:eastAsia="楷体" w:hAnsi="楷体" w:hint="eastAsia"/>
          <w:lang w:eastAsia="zh-CN"/>
        </w:rPr>
        <w:t>。重点说明教师在课程教学中如何引导学生明确学习目标，</w:t>
      </w:r>
      <w:r w:rsidR="00F70B57">
        <w:rPr>
          <w:rFonts w:ascii="楷体" w:eastAsia="楷体" w:hAnsi="楷体" w:hint="eastAsia"/>
          <w:lang w:eastAsia="zh-CN"/>
        </w:rPr>
        <w:t>掌握学习方法，</w:t>
      </w:r>
      <w:r w:rsidR="00DF700D">
        <w:rPr>
          <w:rFonts w:ascii="楷体" w:eastAsia="楷体" w:hAnsi="楷体" w:hint="eastAsia"/>
          <w:lang w:eastAsia="zh-CN"/>
        </w:rPr>
        <w:t>达成学习</w:t>
      </w:r>
      <w:r w:rsidR="00B13A5B" w:rsidRPr="00345492">
        <w:rPr>
          <w:rFonts w:ascii="楷体" w:eastAsia="楷体" w:hAnsi="楷体" w:hint="eastAsia"/>
          <w:lang w:eastAsia="zh-CN"/>
        </w:rPr>
        <w:t>效果等。</w:t>
      </w:r>
    </w:p>
    <w:p w:rsidR="00833E82" w:rsidRPr="00345492" w:rsidRDefault="00962A48" w:rsidP="00833E8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33E82" w:rsidRPr="00345492">
        <w:rPr>
          <w:rFonts w:ascii="楷体" w:eastAsia="楷体" w:hAnsi="楷体" w:hint="eastAsia"/>
          <w:lang w:eastAsia="zh-CN"/>
        </w:rPr>
        <w:t>：</w:t>
      </w:r>
    </w:p>
    <w:p w:rsidR="00970321" w:rsidRPr="00345492" w:rsidRDefault="00833E82"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rsidR="003221C0" w:rsidRPr="00345492" w:rsidRDefault="003221C0"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列表说明各项指导活动清单</w:t>
      </w:r>
    </w:p>
    <w:p w:rsidR="00833E82" w:rsidRPr="00345492" w:rsidRDefault="00AF58F7"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各项指导活动的</w:t>
      </w:r>
      <w:r w:rsidR="00253FDF" w:rsidRPr="00345492">
        <w:rPr>
          <w:rFonts w:ascii="楷体" w:eastAsia="楷体" w:hAnsi="楷体" w:hint="eastAsia"/>
          <w:lang w:eastAsia="zh-CN"/>
        </w:rPr>
        <w:t>过程</w:t>
      </w:r>
      <w:r w:rsidRPr="00345492">
        <w:rPr>
          <w:rFonts w:ascii="楷体" w:eastAsia="楷体" w:hAnsi="楷体" w:hint="eastAsia"/>
          <w:lang w:eastAsia="zh-CN"/>
        </w:rPr>
        <w:t>记录文档</w:t>
      </w:r>
      <w:bookmarkStart w:id="2" w:name="_Hlk500173625"/>
      <w:r w:rsidR="00684E18">
        <w:rPr>
          <w:rFonts w:ascii="楷体" w:eastAsia="楷体" w:hAnsi="楷体" w:hint="eastAsia"/>
          <w:lang w:eastAsia="zh-CN"/>
        </w:rPr>
        <w:t>（附件中提供列表说明）</w:t>
      </w:r>
      <w:bookmarkEnd w:id="2"/>
    </w:p>
    <w:p w:rsidR="00B933B8" w:rsidRPr="00345492" w:rsidRDefault="00B933B8"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（附件中提供列表说明）</w:t>
      </w:r>
    </w:p>
    <w:p w:rsidR="001F796B" w:rsidRPr="00345492" w:rsidRDefault="001F796B" w:rsidP="00833E82">
      <w:pPr>
        <w:pStyle w:val="af6"/>
        <w:spacing w:line="360" w:lineRule="auto"/>
        <w:ind w:left="1109"/>
        <w:rPr>
          <w:rFonts w:ascii="楷体" w:eastAsia="楷体" w:hAnsi="楷体"/>
          <w:lang w:eastAsia="zh-CN"/>
        </w:rPr>
      </w:pPr>
    </w:p>
    <w:p w:rsidR="00B562BA" w:rsidRPr="00345492" w:rsidRDefault="00B562BA">
      <w:pPr>
        <w:spacing w:line="360" w:lineRule="auto"/>
        <w:jc w:val="left"/>
        <w:rPr>
          <w:rFonts w:ascii="黑体" w:eastAsia="黑体" w:hAnsi="黑体"/>
          <w:b/>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3</w:t>
      </w:r>
      <w:r w:rsidRPr="00345492">
        <w:rPr>
          <w:rFonts w:ascii="黑体" w:eastAsia="黑体" w:hAnsi="黑体" w:hint="eastAsia"/>
          <w:b/>
          <w:sz w:val="24"/>
          <w:szCs w:val="24"/>
        </w:rPr>
        <w:t>）对学生在整个学习过程中的表现进行跟踪与评估，并通过形成性评价保证学生毕业时达到毕业要求。</w:t>
      </w:r>
    </w:p>
    <w:p w:rsidR="007E47F6" w:rsidRPr="00345492" w:rsidRDefault="007E47F6" w:rsidP="007E47F6">
      <w:pPr>
        <w:pStyle w:val="af6"/>
        <w:numPr>
          <w:ilvl w:val="0"/>
          <w:numId w:val="6"/>
        </w:numPr>
        <w:spacing w:line="360" w:lineRule="auto"/>
        <w:rPr>
          <w:rFonts w:ascii="楷体" w:eastAsia="楷体" w:hAnsi="楷体"/>
        </w:rPr>
      </w:pPr>
      <w:r w:rsidRPr="00345492">
        <w:rPr>
          <w:rFonts w:ascii="楷体" w:eastAsia="楷体" w:hAnsi="楷体" w:hint="eastAsia"/>
          <w:lang w:eastAsia="zh-CN"/>
        </w:rPr>
        <w:t>需要说明的情况：</w:t>
      </w:r>
    </w:p>
    <w:p w:rsidR="007E47F6" w:rsidRPr="00345492" w:rsidRDefault="00D243B1"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Pr="00345492">
        <w:rPr>
          <w:rFonts w:ascii="楷体" w:eastAsia="楷体" w:hAnsi="楷体" w:hint="eastAsia"/>
          <w:lang w:eastAsia="zh-CN"/>
        </w:rPr>
        <w:t>。</w:t>
      </w:r>
    </w:p>
    <w:p w:rsidR="00322BA2" w:rsidRPr="00345492" w:rsidRDefault="007E47F6"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本专业对学生在校期间的表现进行跟踪、监督和评价</w:t>
      </w:r>
      <w:r w:rsidR="00322BA2" w:rsidRPr="00345492">
        <w:rPr>
          <w:rFonts w:ascii="楷体" w:eastAsia="楷体" w:hAnsi="楷体" w:hint="eastAsia"/>
          <w:lang w:eastAsia="zh-CN"/>
        </w:rPr>
        <w:t>的相关规定和具体做法</w:t>
      </w:r>
      <w:r w:rsidR="002438DA" w:rsidRPr="00345492">
        <w:rPr>
          <w:rFonts w:ascii="楷体" w:eastAsia="楷体" w:hAnsi="楷体" w:hint="eastAsia"/>
          <w:lang w:eastAsia="zh-CN"/>
        </w:rPr>
        <w:t>，包括跟踪记录和评估信息，</w:t>
      </w:r>
      <w:r w:rsidR="00A71EE0">
        <w:rPr>
          <w:rFonts w:ascii="楷体" w:eastAsia="楷体" w:hAnsi="楷体" w:hint="eastAsia"/>
          <w:lang w:eastAsia="zh-CN"/>
        </w:rPr>
        <w:t>以及</w:t>
      </w:r>
      <w:r w:rsidR="002438DA" w:rsidRPr="00345492">
        <w:rPr>
          <w:rFonts w:ascii="楷体" w:eastAsia="楷体" w:hAnsi="楷体" w:hint="eastAsia"/>
          <w:lang w:eastAsia="zh-CN"/>
        </w:rPr>
        <w:t>如何</w:t>
      </w:r>
      <w:r w:rsidR="00073AFE">
        <w:rPr>
          <w:rFonts w:ascii="楷体" w:eastAsia="楷体" w:hAnsi="楷体" w:hint="eastAsia"/>
          <w:lang w:eastAsia="zh-CN"/>
        </w:rPr>
        <w:t>根据毕业要求</w:t>
      </w:r>
      <w:r w:rsidR="002438DA" w:rsidRPr="00345492">
        <w:rPr>
          <w:rFonts w:ascii="楷体" w:eastAsia="楷体" w:hAnsi="楷体" w:hint="eastAsia"/>
          <w:lang w:eastAsia="zh-CN"/>
        </w:rPr>
        <w:t>判断学生的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情况等。</w:t>
      </w:r>
    </w:p>
    <w:p w:rsidR="001A5630" w:rsidRPr="00345492" w:rsidRDefault="001A5630"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本专业学业预警制度，对学业有困难学生的帮扶措施。</w:t>
      </w:r>
    </w:p>
    <w:p w:rsidR="00B562BA" w:rsidRPr="00345492" w:rsidRDefault="00962A48" w:rsidP="001A563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1A5630" w:rsidRPr="00345492">
        <w:rPr>
          <w:rFonts w:ascii="楷体" w:eastAsia="楷体" w:hAnsi="楷体" w:hint="eastAsia"/>
          <w:lang w:eastAsia="zh-CN"/>
        </w:rPr>
        <w:t>：</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rsidR="001A5630" w:rsidRPr="00345492" w:rsidRDefault="00BE5134"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学校和</w:t>
      </w:r>
      <w:r w:rsidR="001A5630"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001A5630" w:rsidRPr="00345492">
        <w:rPr>
          <w:rFonts w:ascii="楷体" w:eastAsia="楷体" w:hAnsi="楷体" w:hint="eastAsia"/>
          <w:lang w:eastAsia="zh-CN"/>
        </w:rPr>
        <w:t>的相关文件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对学业有困难学生帮扶措施相关文件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学生跟踪评估的原始记录</w:t>
      </w:r>
      <w:r w:rsidR="00684E18" w:rsidRPr="00684E18">
        <w:rPr>
          <w:rFonts w:ascii="楷体" w:eastAsia="楷体" w:hAnsi="楷体" w:hint="eastAsia"/>
          <w:lang w:eastAsia="zh-CN"/>
        </w:rPr>
        <w:t>（附件中提供列表说明）</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b/>
          <w:sz w:val="24"/>
          <w:szCs w:val="24"/>
        </w:rPr>
        <w:t xml:space="preserve">(4) </w:t>
      </w:r>
      <w:r w:rsidRPr="00345492">
        <w:rPr>
          <w:rFonts w:ascii="黑体" w:eastAsia="黑体" w:hint="eastAsia"/>
          <w:b/>
          <w:sz w:val="24"/>
          <w:szCs w:val="24"/>
        </w:rPr>
        <w:t>有明确的规定和相应认定过程，认可转专业、转学学生的原有学分。</w:t>
      </w:r>
    </w:p>
    <w:p w:rsidR="000F0B4B" w:rsidRPr="00345492" w:rsidRDefault="000F0B4B" w:rsidP="00F817D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23E04" w:rsidRPr="00345492" w:rsidRDefault="00723E04" w:rsidP="00AB576F">
      <w:pPr>
        <w:pStyle w:val="af6"/>
        <w:numPr>
          <w:ilvl w:val="0"/>
          <w:numId w:val="10"/>
        </w:numPr>
        <w:spacing w:line="360" w:lineRule="auto"/>
        <w:rPr>
          <w:rFonts w:ascii="楷体" w:eastAsia="楷体" w:hAnsi="楷体"/>
          <w:lang w:eastAsia="zh-CN"/>
        </w:rPr>
      </w:pPr>
      <w:r w:rsidRPr="00345492">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sidR="00A71EE0">
        <w:rPr>
          <w:rFonts w:ascii="楷体" w:eastAsia="楷体" w:hAnsi="楷体" w:hint="eastAsia"/>
          <w:lang w:eastAsia="zh-CN"/>
        </w:rPr>
        <w:t>方法</w:t>
      </w:r>
      <w:r w:rsidR="008E2003" w:rsidRPr="00345492">
        <w:rPr>
          <w:rFonts w:ascii="楷体" w:eastAsia="楷体" w:hAnsi="楷体" w:hint="eastAsia"/>
          <w:lang w:eastAsia="zh-CN"/>
        </w:rPr>
        <w:t>、认定程序和工作负责人</w:t>
      </w:r>
      <w:r w:rsidR="00A71EE0">
        <w:rPr>
          <w:rFonts w:ascii="楷体" w:eastAsia="楷体" w:hAnsi="楷体" w:hint="eastAsia"/>
          <w:lang w:eastAsia="zh-CN"/>
        </w:rPr>
        <w:t>。</w:t>
      </w:r>
      <w:r w:rsidR="008E2003" w:rsidRPr="00345492">
        <w:rPr>
          <w:rFonts w:ascii="楷体" w:eastAsia="楷体" w:hAnsi="楷体" w:hint="eastAsia"/>
          <w:lang w:eastAsia="zh-CN"/>
        </w:rPr>
        <w:t>重点说明</w:t>
      </w:r>
      <w:r w:rsidR="00A71EE0" w:rsidRPr="00345492">
        <w:rPr>
          <w:rFonts w:ascii="楷体" w:eastAsia="楷体" w:hAnsi="楷体" w:hint="eastAsia"/>
          <w:lang w:eastAsia="zh-CN"/>
        </w:rPr>
        <w:t>原</w:t>
      </w:r>
      <w:r w:rsidR="00A71EE0">
        <w:rPr>
          <w:rFonts w:ascii="楷体" w:eastAsia="楷体" w:hAnsi="楷体" w:hint="eastAsia"/>
          <w:lang w:eastAsia="zh-CN"/>
        </w:rPr>
        <w:t>专业</w:t>
      </w:r>
      <w:r w:rsidR="00A71EE0">
        <w:rPr>
          <w:rFonts w:ascii="楷体" w:eastAsia="楷体" w:hAnsi="楷体"/>
          <w:lang w:eastAsia="zh-CN"/>
        </w:rPr>
        <w:t>已修</w:t>
      </w:r>
      <w:r w:rsidR="00AB576F" w:rsidRPr="00345492">
        <w:rPr>
          <w:rFonts w:ascii="楷体" w:eastAsia="楷体" w:hAnsi="楷体" w:hint="eastAsia"/>
          <w:lang w:eastAsia="zh-CN"/>
        </w:rPr>
        <w:t>课程与本专业对应课程</w:t>
      </w:r>
      <w:r w:rsidR="00A71EE0">
        <w:rPr>
          <w:rFonts w:ascii="楷体" w:eastAsia="楷体" w:hAnsi="楷体" w:hint="eastAsia"/>
          <w:lang w:eastAsia="zh-CN"/>
        </w:rPr>
        <w:t>的</w:t>
      </w:r>
      <w:r w:rsidR="00A71EE0">
        <w:rPr>
          <w:rFonts w:ascii="楷体" w:eastAsia="楷体" w:hAnsi="楷体"/>
          <w:lang w:eastAsia="zh-CN"/>
        </w:rPr>
        <w:t>等效性</w:t>
      </w:r>
      <w:r w:rsidR="00A71EE0">
        <w:rPr>
          <w:rFonts w:ascii="楷体" w:eastAsia="楷体" w:hAnsi="楷体" w:hint="eastAsia"/>
          <w:lang w:eastAsia="zh-CN"/>
        </w:rPr>
        <w:t>、</w:t>
      </w:r>
      <w:r w:rsidR="00AB576F" w:rsidRPr="00345492">
        <w:rPr>
          <w:rFonts w:ascii="楷体" w:eastAsia="楷体" w:hAnsi="楷体" w:hint="eastAsia"/>
          <w:lang w:eastAsia="zh-CN"/>
        </w:rPr>
        <w:t>对</w:t>
      </w:r>
      <w:r w:rsidR="00A71EE0">
        <w:rPr>
          <w:rFonts w:ascii="楷体" w:eastAsia="楷体" w:hAnsi="楷体" w:hint="eastAsia"/>
          <w:lang w:eastAsia="zh-CN"/>
        </w:rPr>
        <w:t>本专业</w:t>
      </w:r>
      <w:r w:rsidR="00AB576F" w:rsidRPr="00345492">
        <w:rPr>
          <w:rFonts w:ascii="楷体" w:eastAsia="楷体" w:hAnsi="楷体" w:hint="eastAsia"/>
          <w:lang w:eastAsia="zh-CN"/>
        </w:rPr>
        <w:t>毕业要求</w:t>
      </w:r>
      <w:r w:rsidR="00A71EE0">
        <w:rPr>
          <w:rFonts w:ascii="楷体" w:eastAsia="楷体" w:hAnsi="楷体" w:hint="eastAsia"/>
          <w:lang w:eastAsia="zh-CN"/>
        </w:rPr>
        <w:t>的</w:t>
      </w:r>
      <w:r w:rsidR="00AB576F" w:rsidRPr="00345492">
        <w:rPr>
          <w:rFonts w:ascii="楷体" w:eastAsia="楷体" w:hAnsi="楷体" w:hint="eastAsia"/>
          <w:lang w:eastAsia="zh-CN"/>
        </w:rPr>
        <w:t>支撑</w:t>
      </w:r>
      <w:r w:rsidR="00A71EE0">
        <w:rPr>
          <w:rFonts w:ascii="楷体" w:eastAsia="楷体" w:hAnsi="楷体" w:hint="eastAsia"/>
          <w:lang w:eastAsia="zh-CN"/>
        </w:rPr>
        <w:t>程度</w:t>
      </w:r>
      <w:r w:rsidR="00A71EE0">
        <w:rPr>
          <w:rFonts w:ascii="楷体" w:eastAsia="楷体" w:hAnsi="楷体"/>
          <w:lang w:eastAsia="zh-CN"/>
        </w:rPr>
        <w:t>，</w:t>
      </w:r>
      <w:r w:rsidR="00411443">
        <w:rPr>
          <w:rFonts w:ascii="楷体" w:eastAsia="楷体" w:hAnsi="楷体" w:hint="eastAsia"/>
          <w:lang w:eastAsia="zh-CN"/>
        </w:rPr>
        <w:t>说明</w:t>
      </w:r>
      <w:r w:rsidR="00411443">
        <w:rPr>
          <w:rFonts w:ascii="楷体" w:eastAsia="楷体" w:hAnsi="楷体"/>
          <w:lang w:eastAsia="zh-CN"/>
        </w:rPr>
        <w:t>相应的</w:t>
      </w:r>
      <w:r w:rsidR="00AB576F" w:rsidRPr="00345492">
        <w:rPr>
          <w:rFonts w:ascii="楷体" w:eastAsia="楷体" w:hAnsi="楷体" w:hint="eastAsia"/>
          <w:lang w:eastAsia="zh-CN"/>
        </w:rPr>
        <w:t>判断依据和程序。</w:t>
      </w:r>
    </w:p>
    <w:p w:rsidR="00F5459F" w:rsidRPr="00345492" w:rsidRDefault="00F817D1" w:rsidP="00E454BF">
      <w:pPr>
        <w:pStyle w:val="af6"/>
        <w:numPr>
          <w:ilvl w:val="0"/>
          <w:numId w:val="10"/>
        </w:numPr>
        <w:spacing w:line="360" w:lineRule="auto"/>
        <w:rPr>
          <w:rFonts w:ascii="楷体" w:eastAsia="楷体" w:hAnsi="楷体"/>
          <w:lang w:eastAsia="zh-CN"/>
        </w:rPr>
      </w:pPr>
      <w:r w:rsidRPr="00345492">
        <w:rPr>
          <w:rFonts w:ascii="楷体" w:eastAsia="楷体" w:hAnsi="楷体" w:hint="eastAsia"/>
          <w:lang w:eastAsia="zh-CN"/>
        </w:rPr>
        <w:t>提供近三年转入本专业学生原有学分认定的实例，</w:t>
      </w:r>
      <w:r w:rsidR="00411443">
        <w:rPr>
          <w:rFonts w:ascii="楷体" w:eastAsia="楷体" w:hAnsi="楷体" w:hint="eastAsia"/>
          <w:lang w:eastAsia="zh-CN"/>
        </w:rPr>
        <w:t>并</w:t>
      </w:r>
      <w:r w:rsidR="00411443">
        <w:rPr>
          <w:rFonts w:ascii="楷体" w:eastAsia="楷体" w:hAnsi="楷体"/>
          <w:lang w:eastAsia="zh-CN"/>
        </w:rPr>
        <w:t>据此</w:t>
      </w:r>
      <w:r w:rsidRPr="00345492">
        <w:rPr>
          <w:rFonts w:ascii="楷体" w:eastAsia="楷体" w:hAnsi="楷体" w:hint="eastAsia"/>
          <w:lang w:eastAsia="zh-CN"/>
        </w:rPr>
        <w:t>说明</w:t>
      </w:r>
      <w:r w:rsidR="00057CD2" w:rsidRPr="00345492">
        <w:rPr>
          <w:rFonts w:ascii="楷体" w:eastAsia="楷体" w:hAnsi="楷体" w:hint="eastAsia"/>
          <w:lang w:eastAsia="zh-CN"/>
        </w:rPr>
        <w:t>对原有学分的认定依据和程序。</w:t>
      </w:r>
    </w:p>
    <w:p w:rsidR="00F817D1" w:rsidRPr="00345492" w:rsidRDefault="00962A48" w:rsidP="00F5459F">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F0B4B" w:rsidRPr="00345492">
        <w:rPr>
          <w:rFonts w:ascii="楷体" w:eastAsia="楷体" w:hAnsi="楷体" w:hint="eastAsia"/>
          <w:lang w:eastAsia="zh-CN"/>
        </w:rPr>
        <w:t>：</w:t>
      </w:r>
    </w:p>
    <w:p w:rsidR="000F0B4B" w:rsidRPr="00345492" w:rsidRDefault="001902D2" w:rsidP="000F0B4B">
      <w:pPr>
        <w:pStyle w:val="af6"/>
        <w:spacing w:line="360" w:lineRule="auto"/>
        <w:ind w:left="1109"/>
        <w:rPr>
          <w:rFonts w:ascii="楷体" w:eastAsia="楷体" w:hAnsi="楷体"/>
          <w:lang w:eastAsia="zh-CN"/>
        </w:rPr>
      </w:pPr>
      <w:r w:rsidRPr="00345492">
        <w:rPr>
          <w:rFonts w:ascii="楷体" w:eastAsia="楷体" w:hAnsi="楷体" w:hint="eastAsia"/>
          <w:lang w:eastAsia="zh-CN"/>
        </w:rPr>
        <w:t>转学转专业的相关制度文件</w:t>
      </w:r>
    </w:p>
    <w:p w:rsidR="001902D2" w:rsidRPr="00345492" w:rsidRDefault="00F5459F" w:rsidP="000F0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近三年转入学生原有学分认定的过程文件</w:t>
      </w:r>
      <w:r w:rsidR="00684E18" w:rsidRPr="00684E18">
        <w:rPr>
          <w:rFonts w:ascii="楷体" w:eastAsia="楷体" w:hAnsi="楷体" w:hint="eastAsia"/>
          <w:lang w:eastAsia="zh-CN"/>
        </w:rPr>
        <w:t>（附件中提供列表说明）</w:t>
      </w:r>
    </w:p>
    <w:p w:rsidR="00F5459F" w:rsidRPr="00345492" w:rsidRDefault="00F5459F">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lastRenderedPageBreak/>
        <w:t>（</w:t>
      </w:r>
      <w:r w:rsidRPr="00345492">
        <w:rPr>
          <w:rFonts w:ascii="黑体" w:eastAsia="黑体"/>
          <w:b/>
          <w:sz w:val="24"/>
          <w:szCs w:val="24"/>
        </w:rPr>
        <w:t>1）</w:t>
      </w:r>
      <w:r w:rsidRPr="00345492">
        <w:rPr>
          <w:rFonts w:ascii="黑体" w:eastAsia="黑体" w:hint="eastAsia"/>
          <w:b/>
          <w:sz w:val="24"/>
          <w:szCs w:val="24"/>
        </w:rPr>
        <w:t>有公开的、符合学校定位的、适应社会经济发展需要的培养目标。</w:t>
      </w:r>
    </w:p>
    <w:p w:rsidR="00CF7D20" w:rsidRPr="00345492" w:rsidRDefault="00CF7D20" w:rsidP="00CF7D2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395B2D" w:rsidRDefault="00411443" w:rsidP="00395B2D">
      <w:pPr>
        <w:pStyle w:val="af6"/>
        <w:numPr>
          <w:ilvl w:val="0"/>
          <w:numId w:val="32"/>
        </w:numPr>
        <w:spacing w:line="360" w:lineRule="auto"/>
        <w:rPr>
          <w:rFonts w:ascii="楷体" w:eastAsia="楷体" w:hAnsi="楷体"/>
          <w:lang w:eastAsia="zh-CN"/>
        </w:rPr>
      </w:pPr>
      <w:r>
        <w:rPr>
          <w:rFonts w:ascii="楷体" w:eastAsia="楷体" w:hAnsi="楷体" w:hint="eastAsia"/>
          <w:lang w:eastAsia="zh-CN"/>
        </w:rPr>
        <w:t>给</w:t>
      </w:r>
      <w:r w:rsidR="008939E4" w:rsidRPr="00345492">
        <w:rPr>
          <w:rFonts w:ascii="楷体" w:eastAsia="楷体" w:hAnsi="楷体" w:hint="eastAsia"/>
          <w:lang w:eastAsia="zh-CN"/>
        </w:rPr>
        <w:t>出</w:t>
      </w: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Pr>
          <w:rFonts w:ascii="楷体" w:eastAsia="楷体" w:hAnsi="楷体"/>
          <w:lang w:eastAsia="zh-CN"/>
        </w:rPr>
        <w:t>完整</w:t>
      </w:r>
      <w:r>
        <w:rPr>
          <w:rFonts w:ascii="楷体" w:eastAsia="楷体" w:hAnsi="楷体" w:hint="eastAsia"/>
          <w:lang w:eastAsia="zh-CN"/>
        </w:rPr>
        <w:t>文字</w:t>
      </w:r>
      <w:r>
        <w:rPr>
          <w:rFonts w:ascii="楷体" w:eastAsia="楷体" w:hAnsi="楷体"/>
          <w:lang w:eastAsia="zh-CN"/>
        </w:rPr>
        <w:t>表述</w:t>
      </w:r>
      <w:r w:rsidR="00395B2D">
        <w:rPr>
          <w:rFonts w:ascii="楷体" w:eastAsia="楷体" w:hAnsi="楷体" w:hint="eastAsia"/>
          <w:lang w:eastAsia="zh-CN"/>
        </w:rPr>
        <w:t>，</w:t>
      </w:r>
      <w:r w:rsidR="00395B2D" w:rsidRPr="00395B2D">
        <w:rPr>
          <w:rFonts w:ascii="楷体" w:eastAsia="楷体" w:hAnsi="楷体" w:hint="eastAsia"/>
          <w:lang w:eastAsia="zh-CN"/>
        </w:rPr>
        <w:t>说明毕业生就业的专业领域、职业特征、职业定位以及应该具备的职业能力。</w:t>
      </w:r>
    </w:p>
    <w:p w:rsidR="008939E4" w:rsidRPr="00345492" w:rsidRDefault="00411443" w:rsidP="006A1740">
      <w:pPr>
        <w:pStyle w:val="af6"/>
        <w:numPr>
          <w:ilvl w:val="0"/>
          <w:numId w:val="32"/>
        </w:numPr>
        <w:spacing w:line="360" w:lineRule="auto"/>
        <w:rPr>
          <w:rFonts w:ascii="楷体" w:eastAsia="楷体" w:hAnsi="楷体"/>
          <w:lang w:eastAsia="zh-CN"/>
        </w:rPr>
      </w:pPr>
      <w:r>
        <w:rPr>
          <w:rFonts w:ascii="楷体" w:eastAsia="楷体" w:hAnsi="楷体" w:hint="eastAsia"/>
          <w:lang w:eastAsia="zh-CN"/>
        </w:rPr>
        <w:t>分别</w:t>
      </w:r>
      <w:r>
        <w:rPr>
          <w:rFonts w:ascii="楷体" w:eastAsia="楷体" w:hAnsi="楷体"/>
          <w:lang w:eastAsia="zh-CN"/>
        </w:rPr>
        <w:t>阐述</w:t>
      </w:r>
      <w:r w:rsidR="008939E4" w:rsidRPr="00345492">
        <w:rPr>
          <w:rFonts w:ascii="楷体" w:eastAsia="楷体" w:hAnsi="楷体" w:hint="eastAsia"/>
          <w:lang w:eastAsia="zh-CN"/>
        </w:rPr>
        <w:t>说明</w:t>
      </w:r>
      <w:r w:rsidRPr="00345492">
        <w:rPr>
          <w:rFonts w:ascii="楷体" w:eastAsia="楷体" w:hAnsi="楷体" w:hint="eastAsia"/>
          <w:lang w:eastAsia="zh-CN"/>
        </w:rPr>
        <w:t>专业培养目标</w:t>
      </w:r>
      <w:r>
        <w:rPr>
          <w:rFonts w:ascii="楷体" w:eastAsia="楷体" w:hAnsi="楷体" w:hint="eastAsia"/>
          <w:lang w:eastAsia="zh-CN"/>
        </w:rPr>
        <w:t>与</w:t>
      </w:r>
      <w:r w:rsidR="008939E4" w:rsidRPr="00345492">
        <w:rPr>
          <w:rFonts w:ascii="楷体" w:eastAsia="楷体" w:hAnsi="楷体" w:hint="eastAsia"/>
          <w:lang w:eastAsia="zh-CN"/>
        </w:rPr>
        <w:t>学校定位</w:t>
      </w:r>
      <w:r w:rsidR="0065015A" w:rsidRPr="00345492">
        <w:rPr>
          <w:rFonts w:ascii="楷体" w:eastAsia="楷体" w:hAnsi="楷体" w:hint="eastAsia"/>
          <w:lang w:eastAsia="zh-CN"/>
        </w:rPr>
        <w:t>、</w:t>
      </w:r>
      <w:r w:rsidR="008939E4" w:rsidRPr="00345492">
        <w:rPr>
          <w:rFonts w:ascii="楷体" w:eastAsia="楷体" w:hAnsi="楷体" w:hint="eastAsia"/>
          <w:lang w:eastAsia="zh-CN"/>
        </w:rPr>
        <w:t>专业</w:t>
      </w:r>
      <w:r w:rsidR="0065015A" w:rsidRPr="00345492">
        <w:rPr>
          <w:rFonts w:ascii="楷体" w:eastAsia="楷体" w:hAnsi="楷体" w:hint="eastAsia"/>
          <w:lang w:eastAsia="zh-CN"/>
        </w:rPr>
        <w:t>人才培养</w:t>
      </w:r>
      <w:r w:rsidR="008939E4" w:rsidRPr="00345492">
        <w:rPr>
          <w:rFonts w:ascii="楷体" w:eastAsia="楷体" w:hAnsi="楷体" w:hint="eastAsia"/>
          <w:lang w:eastAsia="zh-CN"/>
        </w:rPr>
        <w:t>定位</w:t>
      </w:r>
      <w:r w:rsidR="001D646A" w:rsidRPr="00345492">
        <w:rPr>
          <w:rFonts w:ascii="楷体" w:eastAsia="楷体" w:hAnsi="楷体" w:hint="eastAsia"/>
          <w:lang w:eastAsia="zh-CN"/>
        </w:rPr>
        <w:t>、社会经济发展需要的</w:t>
      </w:r>
      <w:r w:rsidR="0065015A" w:rsidRPr="00345492">
        <w:rPr>
          <w:rFonts w:ascii="楷体" w:eastAsia="楷体" w:hAnsi="楷体" w:hint="eastAsia"/>
          <w:lang w:eastAsia="zh-CN"/>
        </w:rPr>
        <w:t>关系。</w:t>
      </w:r>
    </w:p>
    <w:p w:rsidR="00D63795" w:rsidRPr="00345492" w:rsidRDefault="00D63795" w:rsidP="006A1740">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培养目标公开的渠道</w:t>
      </w:r>
      <w:r w:rsidR="00411443">
        <w:rPr>
          <w:rFonts w:ascii="楷体" w:eastAsia="楷体" w:hAnsi="楷体" w:hint="eastAsia"/>
          <w:lang w:eastAsia="zh-CN"/>
        </w:rPr>
        <w:t>，</w:t>
      </w:r>
      <w:r w:rsidRPr="00345492">
        <w:rPr>
          <w:rFonts w:ascii="楷体" w:eastAsia="楷体" w:hAnsi="楷体" w:hint="eastAsia"/>
          <w:lang w:eastAsia="zh-CN"/>
        </w:rPr>
        <w:t>以及</w:t>
      </w:r>
      <w:r w:rsidR="00411443">
        <w:rPr>
          <w:rFonts w:ascii="楷体" w:eastAsia="楷体" w:hAnsi="楷体" w:hint="eastAsia"/>
          <w:lang w:eastAsia="zh-CN"/>
        </w:rPr>
        <w:t>学生</w:t>
      </w:r>
      <w:r w:rsidR="00411443">
        <w:rPr>
          <w:rFonts w:ascii="楷体" w:eastAsia="楷体" w:hAnsi="楷体"/>
          <w:lang w:eastAsia="zh-CN"/>
        </w:rPr>
        <w:t>、教师和社会</w:t>
      </w:r>
      <w:r w:rsidRPr="00345492">
        <w:rPr>
          <w:rFonts w:ascii="楷体" w:eastAsia="楷体" w:hAnsi="楷体" w:hint="eastAsia"/>
          <w:lang w:eastAsia="zh-CN"/>
        </w:rPr>
        <w:t>了解和认</w:t>
      </w:r>
      <w:r w:rsidR="00D9647D">
        <w:rPr>
          <w:rFonts w:ascii="楷体" w:eastAsia="楷体" w:hAnsi="楷体" w:hint="eastAsia"/>
          <w:lang w:eastAsia="zh-CN"/>
        </w:rPr>
        <w:t>知</w:t>
      </w:r>
      <w:r w:rsidRPr="00345492">
        <w:rPr>
          <w:rFonts w:ascii="楷体" w:eastAsia="楷体" w:hAnsi="楷体" w:hint="eastAsia"/>
          <w:lang w:eastAsia="zh-CN"/>
        </w:rPr>
        <w:t>情况。</w:t>
      </w:r>
    </w:p>
    <w:p w:rsidR="00CF7D20" w:rsidRPr="00345492" w:rsidRDefault="00962A48" w:rsidP="00CF7D2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7646AD" w:rsidRPr="00345492" w:rsidRDefault="0065015A"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目标制定和论证文件记录</w:t>
      </w:r>
      <w:r w:rsidR="00684E18" w:rsidRPr="00684E18">
        <w:rPr>
          <w:rFonts w:ascii="楷体" w:eastAsia="楷体" w:hAnsi="楷体" w:hint="eastAsia"/>
          <w:lang w:eastAsia="zh-CN"/>
        </w:rPr>
        <w:t>（附件中提供列表说明）</w:t>
      </w:r>
    </w:p>
    <w:p w:rsidR="0065015A" w:rsidRPr="00345492" w:rsidRDefault="0065015A"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学校定位</w:t>
      </w:r>
      <w:r w:rsidR="007646AD" w:rsidRPr="00345492">
        <w:rPr>
          <w:rFonts w:ascii="楷体" w:eastAsia="楷体" w:hAnsi="楷体" w:hint="eastAsia"/>
          <w:lang w:eastAsia="zh-CN"/>
        </w:rPr>
        <w:t>和专业人才培养定位</w:t>
      </w:r>
      <w:r w:rsidRPr="00345492">
        <w:rPr>
          <w:rFonts w:ascii="楷体" w:eastAsia="楷体" w:hAnsi="楷体" w:hint="eastAsia"/>
          <w:lang w:eastAsia="zh-CN"/>
        </w:rPr>
        <w:t>的相关文件</w:t>
      </w:r>
    </w:p>
    <w:p w:rsidR="007646AD" w:rsidRPr="00345492" w:rsidRDefault="007646AD"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专业人才培养与社会经济发展需求分析</w:t>
      </w:r>
    </w:p>
    <w:p w:rsidR="00B562BA" w:rsidRPr="00345492" w:rsidRDefault="00B562B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4"/>
          <w:szCs w:val="24"/>
        </w:rPr>
      </w:pPr>
      <w:r w:rsidRPr="00345492">
        <w:rPr>
          <w:rFonts w:ascii="黑体" w:eastAsia="黑体" w:hint="eastAsia"/>
          <w:b/>
          <w:sz w:val="24"/>
          <w:szCs w:val="24"/>
        </w:rPr>
        <w:t>（</w:t>
      </w:r>
      <w:r w:rsidR="00CF7D20" w:rsidRPr="00345492">
        <w:rPr>
          <w:rFonts w:ascii="黑体" w:eastAsia="黑体" w:hint="eastAsia"/>
          <w:b/>
          <w:sz w:val="24"/>
          <w:szCs w:val="24"/>
        </w:rPr>
        <w:t>2</w:t>
      </w:r>
      <w:r w:rsidRPr="00345492">
        <w:rPr>
          <w:rFonts w:ascii="黑体" w:eastAsia="黑体"/>
          <w:b/>
          <w:sz w:val="24"/>
          <w:szCs w:val="24"/>
        </w:rPr>
        <w:t>）</w:t>
      </w:r>
      <w:r w:rsidRPr="00345492">
        <w:rPr>
          <w:rFonts w:ascii="黑体" w:eastAsia="黑体" w:hint="eastAsia"/>
          <w:b/>
          <w:sz w:val="24"/>
          <w:szCs w:val="24"/>
        </w:rPr>
        <w:t>定期评价培养目标的合理性并根据评价结果对培养目标进行修订，评价与修订过程有行业或企业专家参与。</w:t>
      </w:r>
    </w:p>
    <w:p w:rsidR="00CF7D20" w:rsidRPr="00345492" w:rsidRDefault="00CF7D20" w:rsidP="00CF7D2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B25A4F" w:rsidRDefault="00C5579A" w:rsidP="0014744A">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Pr="00345492">
        <w:rPr>
          <w:rFonts w:ascii="楷体" w:eastAsia="楷体" w:hAnsi="楷体" w:hint="eastAsia"/>
          <w:lang w:eastAsia="zh-CN"/>
        </w:rPr>
        <w:t>的制度和措施。</w:t>
      </w:r>
    </w:p>
    <w:p w:rsidR="00AF0B5B" w:rsidRDefault="0014744A"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w:t>
      </w:r>
      <w:r w:rsidR="00AF0B5B" w:rsidRPr="00345492">
        <w:rPr>
          <w:rFonts w:ascii="楷体" w:eastAsia="楷体" w:hAnsi="楷体" w:hint="eastAsia"/>
          <w:lang w:eastAsia="zh-CN"/>
        </w:rPr>
        <w:t>合理性评价的</w:t>
      </w:r>
      <w:r w:rsidR="00AF0B5B">
        <w:rPr>
          <w:rFonts w:ascii="楷体" w:eastAsia="楷体" w:hAnsi="楷体" w:hint="eastAsia"/>
          <w:lang w:eastAsia="zh-CN"/>
        </w:rPr>
        <w:t>主要内容。</w:t>
      </w:r>
    </w:p>
    <w:p w:rsidR="00C5579A" w:rsidRPr="00345492" w:rsidRDefault="00C5579A"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评价</w:t>
      </w:r>
      <w:r w:rsidR="009D7634" w:rsidRPr="00345492">
        <w:rPr>
          <w:rFonts w:ascii="楷体" w:eastAsia="楷体" w:hAnsi="楷体" w:hint="eastAsia"/>
          <w:lang w:eastAsia="zh-CN"/>
        </w:rPr>
        <w:t>内容和方法，包括</w:t>
      </w:r>
      <w:r w:rsidRPr="00345492">
        <w:rPr>
          <w:rFonts w:ascii="楷体" w:eastAsia="楷体" w:hAnsi="楷体" w:hint="eastAsia"/>
          <w:lang w:eastAsia="zh-CN"/>
        </w:rPr>
        <w:t>基础信息</w:t>
      </w:r>
      <w:r w:rsidR="00073E8B">
        <w:rPr>
          <w:rFonts w:ascii="楷体" w:eastAsia="楷体" w:hAnsi="楷体" w:hint="eastAsia"/>
          <w:lang w:eastAsia="zh-CN"/>
        </w:rPr>
        <w:t>的</w:t>
      </w:r>
      <w:r w:rsidR="00B4309E">
        <w:rPr>
          <w:rFonts w:ascii="楷体" w:eastAsia="楷体" w:hAnsi="楷体" w:hint="eastAsia"/>
          <w:lang w:eastAsia="zh-CN"/>
        </w:rPr>
        <w:t>种类</w:t>
      </w:r>
      <w:r w:rsidR="00073E8B">
        <w:rPr>
          <w:rFonts w:ascii="楷体" w:eastAsia="楷体" w:hAnsi="楷体" w:hint="eastAsia"/>
          <w:lang w:eastAsia="zh-CN"/>
        </w:rPr>
        <w:t>、</w:t>
      </w:r>
      <w:r w:rsidRPr="00345492">
        <w:rPr>
          <w:rFonts w:ascii="楷体" w:eastAsia="楷体" w:hAnsi="楷体" w:hint="eastAsia"/>
          <w:lang w:eastAsia="zh-CN"/>
        </w:rPr>
        <w:t>收集方法、</w:t>
      </w:r>
      <w:r w:rsidR="00B4309E">
        <w:rPr>
          <w:rFonts w:ascii="楷体" w:eastAsia="楷体" w:hAnsi="楷体" w:hint="eastAsia"/>
          <w:lang w:eastAsia="zh-CN"/>
        </w:rPr>
        <w:t>收集</w:t>
      </w:r>
      <w:r w:rsidR="009D7634" w:rsidRPr="00345492">
        <w:rPr>
          <w:rFonts w:ascii="楷体" w:eastAsia="楷体" w:hAnsi="楷体" w:hint="eastAsia"/>
          <w:lang w:eastAsia="zh-CN"/>
        </w:rPr>
        <w:t>对象</w:t>
      </w:r>
      <w:r w:rsidR="00B4309E">
        <w:rPr>
          <w:rFonts w:ascii="楷体" w:eastAsia="楷体" w:hAnsi="楷体" w:hint="eastAsia"/>
          <w:lang w:eastAsia="zh-CN"/>
        </w:rPr>
        <w:t>和</w:t>
      </w:r>
      <w:r w:rsidR="00A909C7" w:rsidRPr="00345492">
        <w:rPr>
          <w:rFonts w:ascii="楷体" w:eastAsia="楷体" w:hAnsi="楷体" w:hint="eastAsia"/>
          <w:lang w:eastAsia="zh-CN"/>
        </w:rPr>
        <w:t>处理方法，以及评价结果的</w:t>
      </w:r>
      <w:r w:rsidR="00913A13" w:rsidRPr="00345492">
        <w:rPr>
          <w:rFonts w:ascii="楷体" w:eastAsia="楷体" w:hAnsi="楷体" w:hint="eastAsia"/>
          <w:lang w:eastAsia="zh-CN"/>
        </w:rPr>
        <w:t>形成</w:t>
      </w:r>
      <w:r w:rsidR="00A909C7" w:rsidRPr="00345492">
        <w:rPr>
          <w:rFonts w:ascii="楷体" w:eastAsia="楷体" w:hAnsi="楷体" w:hint="eastAsia"/>
          <w:lang w:eastAsia="zh-CN"/>
        </w:rPr>
        <w:t>过程等。</w:t>
      </w:r>
    </w:p>
    <w:p w:rsidR="00A909C7"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Pr="00345492">
        <w:rPr>
          <w:rFonts w:ascii="楷体" w:eastAsia="楷体" w:hAnsi="楷体" w:hint="eastAsia"/>
          <w:lang w:eastAsia="zh-CN"/>
        </w:rPr>
        <w:t>评价</w:t>
      </w:r>
      <w:r w:rsidR="00913A13" w:rsidRPr="00345492">
        <w:rPr>
          <w:rFonts w:ascii="楷体" w:eastAsia="楷体" w:hAnsi="楷体" w:hint="eastAsia"/>
          <w:lang w:eastAsia="zh-CN"/>
        </w:rPr>
        <w:t>情况</w:t>
      </w:r>
      <w:r w:rsidR="00DF44D8">
        <w:rPr>
          <w:rFonts w:ascii="楷体" w:eastAsia="楷体" w:hAnsi="楷体" w:hint="eastAsia"/>
          <w:lang w:eastAsia="zh-CN"/>
        </w:rPr>
        <w:t>和</w:t>
      </w:r>
      <w:r w:rsidR="00DF44D8">
        <w:rPr>
          <w:rFonts w:ascii="楷体" w:eastAsia="楷体" w:hAnsi="楷体"/>
          <w:lang w:eastAsia="zh-CN"/>
        </w:rPr>
        <w:t>评价结</w:t>
      </w:r>
      <w:r w:rsidR="00073E8B">
        <w:rPr>
          <w:rFonts w:ascii="楷体" w:eastAsia="楷体" w:hAnsi="楷体" w:hint="eastAsia"/>
          <w:lang w:eastAsia="zh-CN"/>
        </w:rPr>
        <w:t>果</w:t>
      </w:r>
      <w:r w:rsidRPr="00345492">
        <w:rPr>
          <w:rFonts w:ascii="楷体" w:eastAsia="楷体" w:hAnsi="楷体" w:hint="eastAsia"/>
          <w:lang w:eastAsia="zh-CN"/>
        </w:rPr>
        <w:t>。</w:t>
      </w:r>
    </w:p>
    <w:p w:rsidR="00A909C7" w:rsidRPr="00345492" w:rsidDel="0014744A" w:rsidRDefault="00A909C7" w:rsidP="00E454BF">
      <w:pPr>
        <w:pStyle w:val="af6"/>
        <w:numPr>
          <w:ilvl w:val="0"/>
          <w:numId w:val="9"/>
        </w:numPr>
        <w:spacing w:line="360" w:lineRule="auto"/>
        <w:rPr>
          <w:rFonts w:ascii="楷体" w:eastAsia="楷体" w:hAnsi="楷体"/>
          <w:lang w:eastAsia="zh-CN"/>
        </w:rPr>
      </w:pPr>
      <w:r w:rsidRPr="00345492" w:rsidDel="0014744A">
        <w:rPr>
          <w:rFonts w:ascii="楷体" w:eastAsia="楷体" w:hAnsi="楷体" w:hint="eastAsia"/>
          <w:lang w:eastAsia="zh-CN"/>
        </w:rPr>
        <w:t>当前执行的培养目标修订制度，包括修订周期、修订</w:t>
      </w:r>
      <w:r w:rsidR="00073E8B" w:rsidDel="0014744A">
        <w:rPr>
          <w:rFonts w:ascii="楷体" w:eastAsia="楷体" w:hAnsi="楷体" w:hint="eastAsia"/>
          <w:lang w:eastAsia="zh-CN"/>
        </w:rPr>
        <w:t>程序</w:t>
      </w:r>
      <w:r w:rsidRPr="00345492" w:rsidDel="0014744A">
        <w:rPr>
          <w:rFonts w:ascii="楷体" w:eastAsia="楷体" w:hAnsi="楷体" w:hint="eastAsia"/>
          <w:lang w:eastAsia="zh-CN"/>
        </w:rPr>
        <w:t>、参与人员以及主要执行人。</w:t>
      </w:r>
    </w:p>
    <w:p w:rsidR="00913A13"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最近一次修订</w:t>
      </w:r>
      <w:r w:rsidR="00913A13" w:rsidRPr="00345492">
        <w:rPr>
          <w:rFonts w:ascii="楷体" w:eastAsia="楷体" w:hAnsi="楷体" w:hint="eastAsia"/>
          <w:lang w:eastAsia="zh-CN"/>
        </w:rPr>
        <w:t>情况</w:t>
      </w:r>
      <w:r w:rsidRPr="00345492">
        <w:rPr>
          <w:rFonts w:ascii="楷体" w:eastAsia="楷体" w:hAnsi="楷体" w:hint="eastAsia"/>
          <w:lang w:eastAsia="zh-CN"/>
        </w:rPr>
        <w:t>，包括修订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，应</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073E8B">
        <w:rPr>
          <w:rFonts w:ascii="楷体" w:eastAsia="楷体" w:hAnsi="楷体" w:hint="eastAsia"/>
          <w:lang w:eastAsia="zh-CN"/>
        </w:rPr>
        <w:t>等</w:t>
      </w:r>
      <w:r w:rsidR="00425451">
        <w:rPr>
          <w:rFonts w:ascii="楷体" w:eastAsia="楷体" w:hAnsi="楷体"/>
          <w:lang w:eastAsia="zh-CN"/>
        </w:rPr>
        <w:t>。</w:t>
      </w:r>
    </w:p>
    <w:p w:rsidR="00A909C7"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行业企业专家</w:t>
      </w:r>
      <w:r w:rsidR="00913A13" w:rsidRPr="00345492">
        <w:rPr>
          <w:rFonts w:ascii="楷体" w:eastAsia="楷体" w:hAnsi="楷体" w:hint="eastAsia"/>
          <w:lang w:eastAsia="zh-CN"/>
        </w:rPr>
        <w:t>参与培养目标修订的有关规定，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rsidR="00CF7D20" w:rsidRPr="00345492" w:rsidRDefault="00962A48" w:rsidP="00CF7D2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培养目标合理性评价制度文件</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近3年进行的培养目标合理性评价原始材料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培养方案修订制度</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近3年培养方案修订原始材料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C5579A" w:rsidRPr="00345492" w:rsidRDefault="00C5579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3 </w:t>
      </w:r>
      <w:r w:rsidRPr="00345492">
        <w:rPr>
          <w:rFonts w:ascii="黑体" w:eastAsia="黑体" w:hAnsi="黑体" w:hint="eastAsia"/>
          <w:sz w:val="28"/>
          <w:szCs w:val="28"/>
        </w:rPr>
        <w:t>毕业要求</w:t>
      </w:r>
    </w:p>
    <w:p w:rsidR="00B562BA" w:rsidRPr="00345492" w:rsidRDefault="00C50FB2" w:rsidP="00611252">
      <w:pPr>
        <w:pStyle w:val="22"/>
        <w:spacing w:beforeLines="50" w:before="156"/>
        <w:ind w:firstLineChars="0" w:firstLine="0"/>
        <w:jc w:val="left"/>
        <w:rPr>
          <w:rFonts w:ascii="宋体" w:hAnsi="宋体"/>
          <w:sz w:val="18"/>
          <w:szCs w:val="18"/>
        </w:rPr>
      </w:pPr>
      <w:r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001D304C" w:rsidRPr="00345492">
        <w:rPr>
          <w:rFonts w:ascii="宋体" w:hAnsi="宋体" w:hint="eastAsia"/>
          <w:sz w:val="18"/>
          <w:szCs w:val="18"/>
        </w:rPr>
        <w:t>（下面列举的是中国工程教育认证通用标准中所列的</w:t>
      </w:r>
      <w:r w:rsidR="001D304C" w:rsidRPr="00345492">
        <w:rPr>
          <w:rFonts w:ascii="宋体" w:hAnsi="宋体"/>
          <w:sz w:val="18"/>
          <w:szCs w:val="18"/>
        </w:rPr>
        <w:t>1</w:t>
      </w:r>
      <w:r w:rsidR="001D304C" w:rsidRPr="00345492">
        <w:rPr>
          <w:rFonts w:ascii="宋体" w:hAnsi="宋体" w:hint="eastAsia"/>
          <w:sz w:val="18"/>
          <w:szCs w:val="18"/>
        </w:rPr>
        <w:t>2项基本要求，每个专业不必照搬这12条要求，仅需在自己提出的毕业要求中完全覆盖这些要求）</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（8）职业规范：具有人文社会科学素养、社会责任感，能够在工程实践中理解并遵守工程职业道德和规范，履行责任。</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lastRenderedPageBreak/>
        <w:t>（10）沟通：能够就复杂工程问题与业界同行及社会公众进行有效沟通和交流，包括撰写报告和设计文稿、陈述发言、清晰表达或回应指令。并具备一定的国际视野，能够在跨文化背景下进行沟通和交流。</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Default="008F0A83" w:rsidP="00E454BF">
      <w:pPr>
        <w:pStyle w:val="af6"/>
        <w:numPr>
          <w:ilvl w:val="0"/>
          <w:numId w:val="8"/>
        </w:numPr>
        <w:spacing w:line="360" w:lineRule="auto"/>
        <w:rPr>
          <w:rFonts w:ascii="楷体" w:eastAsia="楷体" w:hAnsi="楷体"/>
          <w:lang w:eastAsia="zh-CN"/>
        </w:rPr>
      </w:pPr>
      <w:r>
        <w:rPr>
          <w:rFonts w:ascii="楷体" w:eastAsia="楷体" w:hAnsi="楷体" w:hint="eastAsia"/>
          <w:lang w:eastAsia="zh-CN"/>
        </w:rPr>
        <w:t>给出本</w:t>
      </w:r>
      <w:r w:rsidR="00DE3A97" w:rsidRPr="00345492">
        <w:rPr>
          <w:rFonts w:ascii="楷体" w:eastAsia="楷体" w:hAnsi="楷体" w:hint="eastAsia"/>
          <w:lang w:eastAsia="zh-CN"/>
        </w:rPr>
        <w:t>专业毕业要求</w:t>
      </w:r>
      <w:r>
        <w:rPr>
          <w:rFonts w:ascii="楷体" w:eastAsia="楷体" w:hAnsi="楷体" w:hint="eastAsia"/>
          <w:lang w:eastAsia="zh-CN"/>
        </w:rPr>
        <w:t>的完整文字表述</w:t>
      </w:r>
      <w:r w:rsidR="00DE3A97" w:rsidRPr="00345492">
        <w:rPr>
          <w:rFonts w:ascii="楷体" w:eastAsia="楷体" w:hAnsi="楷体" w:hint="eastAsia"/>
          <w:lang w:eastAsia="zh-CN"/>
        </w:rPr>
        <w:t>。</w:t>
      </w:r>
    </w:p>
    <w:p w:rsidR="006F0C11" w:rsidRPr="00345492" w:rsidRDefault="006F0C11" w:rsidP="00E454BF">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毕业要求</w:t>
      </w:r>
      <w:r>
        <w:rPr>
          <w:rFonts w:ascii="楷体" w:eastAsia="楷体" w:hAnsi="楷体" w:hint="eastAsia"/>
          <w:lang w:eastAsia="zh-CN"/>
        </w:rPr>
        <w:t>对</w:t>
      </w:r>
      <w:r w:rsidRPr="00345492">
        <w:rPr>
          <w:rFonts w:ascii="楷体" w:eastAsia="楷体" w:hAnsi="楷体" w:hint="eastAsia"/>
          <w:lang w:eastAsia="zh-CN"/>
        </w:rPr>
        <w:t>培养目标的</w:t>
      </w:r>
      <w:r>
        <w:rPr>
          <w:rFonts w:ascii="楷体" w:eastAsia="楷体" w:hAnsi="楷体" w:hint="eastAsia"/>
          <w:lang w:eastAsia="zh-CN"/>
        </w:rPr>
        <w:t>支撑</w:t>
      </w:r>
      <w:r>
        <w:rPr>
          <w:rFonts w:ascii="楷体" w:eastAsia="楷体" w:hAnsi="楷体"/>
          <w:lang w:eastAsia="zh-CN"/>
        </w:rPr>
        <w:t>分析。</w:t>
      </w:r>
    </w:p>
    <w:p w:rsidR="00731837" w:rsidRPr="00345492" w:rsidRDefault="006F0C11" w:rsidP="00731837">
      <w:pPr>
        <w:pStyle w:val="af6"/>
        <w:numPr>
          <w:ilvl w:val="0"/>
          <w:numId w:val="8"/>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00731837" w:rsidRPr="00345492">
        <w:rPr>
          <w:rFonts w:ascii="楷体" w:eastAsia="楷体" w:hAnsi="楷体" w:hint="eastAsia"/>
          <w:lang w:eastAsia="zh-CN"/>
        </w:rPr>
        <w:t>毕业要求渠道及</w:t>
      </w:r>
      <w:r w:rsidR="00D9647D" w:rsidRPr="00345492">
        <w:rPr>
          <w:rFonts w:ascii="楷体" w:eastAsia="楷体" w:hAnsi="楷体" w:hint="eastAsia"/>
          <w:lang w:eastAsia="zh-CN"/>
        </w:rPr>
        <w:t>认</w:t>
      </w:r>
      <w:r w:rsidR="00D9647D">
        <w:rPr>
          <w:rFonts w:ascii="楷体" w:eastAsia="楷体" w:hAnsi="楷体" w:hint="eastAsia"/>
          <w:lang w:eastAsia="zh-CN"/>
        </w:rPr>
        <w:t>知</w:t>
      </w:r>
      <w:r w:rsidR="00731837" w:rsidRPr="00345492">
        <w:rPr>
          <w:rFonts w:ascii="楷体" w:eastAsia="楷体" w:hAnsi="楷体" w:hint="eastAsia"/>
          <w:lang w:eastAsia="zh-CN"/>
        </w:rPr>
        <w:t>情况。</w:t>
      </w:r>
    </w:p>
    <w:p w:rsidR="00ED6C0D" w:rsidRPr="00345492" w:rsidRDefault="00ED6C0D" w:rsidP="00E454BF">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专业毕业要求</w:t>
      </w:r>
      <w:r w:rsidR="0083660B">
        <w:rPr>
          <w:rFonts w:ascii="楷体" w:eastAsia="楷体" w:hAnsi="楷体" w:hint="eastAsia"/>
          <w:lang w:eastAsia="zh-CN"/>
        </w:rPr>
        <w:t>与</w:t>
      </w:r>
      <w:r w:rsidRPr="00345492">
        <w:rPr>
          <w:rFonts w:ascii="楷体" w:eastAsia="楷体" w:hAnsi="楷体" w:hint="eastAsia"/>
          <w:lang w:eastAsia="zh-CN"/>
        </w:rPr>
        <w:t>认证标准的</w:t>
      </w:r>
      <w:r w:rsidR="0083660B">
        <w:rPr>
          <w:rFonts w:ascii="楷体" w:eastAsia="楷体" w:hAnsi="楷体" w:hint="eastAsia"/>
          <w:lang w:eastAsia="zh-CN"/>
        </w:rPr>
        <w:t>关系，</w:t>
      </w:r>
      <w:r w:rsidR="0083660B">
        <w:rPr>
          <w:rFonts w:ascii="楷体" w:eastAsia="楷体" w:hAnsi="楷体"/>
          <w:lang w:eastAsia="zh-CN"/>
        </w:rPr>
        <w:t>覆盖</w:t>
      </w:r>
      <w:r w:rsidRPr="00345492">
        <w:rPr>
          <w:rFonts w:ascii="楷体" w:eastAsia="楷体" w:hAnsi="楷体" w:hint="eastAsia"/>
          <w:lang w:eastAsia="zh-CN"/>
        </w:rPr>
        <w:t>情况</w:t>
      </w:r>
      <w:r w:rsidR="0083660B">
        <w:rPr>
          <w:rFonts w:ascii="楷体" w:eastAsia="楷体" w:hAnsi="楷体" w:hint="eastAsia"/>
          <w:lang w:eastAsia="zh-CN"/>
        </w:rPr>
        <w:t>分析</w:t>
      </w:r>
      <w:r w:rsidRPr="00345492">
        <w:rPr>
          <w:rFonts w:ascii="楷体" w:eastAsia="楷体" w:hAnsi="楷体" w:hint="eastAsia"/>
          <w:lang w:eastAsia="zh-CN"/>
        </w:rPr>
        <w:t>。</w:t>
      </w:r>
    </w:p>
    <w:p w:rsidR="00061FE4" w:rsidRPr="00345492" w:rsidRDefault="003160C0" w:rsidP="00E454BF">
      <w:pPr>
        <w:pStyle w:val="af6"/>
        <w:numPr>
          <w:ilvl w:val="0"/>
          <w:numId w:val="8"/>
        </w:numPr>
        <w:spacing w:line="360" w:lineRule="auto"/>
        <w:rPr>
          <w:rFonts w:ascii="楷体" w:eastAsia="楷体" w:hAnsi="楷体"/>
          <w:lang w:eastAsia="zh-CN"/>
        </w:rPr>
      </w:pPr>
      <w:r>
        <w:rPr>
          <w:rFonts w:ascii="楷体" w:eastAsia="楷体" w:hAnsi="楷体" w:hint="eastAsia"/>
          <w:lang w:eastAsia="zh-CN"/>
        </w:rPr>
        <w:t>分解各项毕业要求的指标点，</w:t>
      </w:r>
      <w:r w:rsidR="00837A73">
        <w:rPr>
          <w:rFonts w:ascii="楷体" w:eastAsia="楷体" w:hAnsi="楷体" w:hint="eastAsia"/>
          <w:lang w:eastAsia="zh-CN"/>
        </w:rPr>
        <w:t>明确</w:t>
      </w:r>
      <w:r w:rsidR="00147555" w:rsidRPr="00345492">
        <w:rPr>
          <w:rFonts w:ascii="楷体" w:eastAsia="楷体" w:hAnsi="楷体" w:hint="eastAsia"/>
          <w:lang w:eastAsia="zh-CN"/>
        </w:rPr>
        <w:t>毕业要求</w:t>
      </w:r>
      <w:r>
        <w:rPr>
          <w:rFonts w:ascii="楷体" w:eastAsia="楷体" w:hAnsi="楷体" w:hint="eastAsia"/>
          <w:lang w:eastAsia="zh-CN"/>
        </w:rPr>
        <w:t>的内涵</w:t>
      </w:r>
      <w:r w:rsidR="006A671A">
        <w:rPr>
          <w:rFonts w:ascii="楷体" w:eastAsia="楷体" w:hAnsi="楷体"/>
          <w:lang w:eastAsia="zh-CN"/>
        </w:rPr>
        <w:t>。</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1254DF" w:rsidRDefault="001254DF" w:rsidP="000C1598">
      <w:pPr>
        <w:pStyle w:val="af6"/>
        <w:spacing w:line="360" w:lineRule="auto"/>
        <w:ind w:left="1109"/>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（附件中提供原始记录列表说明）</w:t>
      </w:r>
      <w:r>
        <w:rPr>
          <w:rFonts w:ascii="楷体" w:eastAsia="楷体" w:hAnsi="楷体"/>
          <w:lang w:eastAsia="zh-CN"/>
        </w:rPr>
        <w:t>。</w:t>
      </w:r>
    </w:p>
    <w:p w:rsidR="00B57EA2" w:rsidRPr="00345492" w:rsidRDefault="000D4FD4" w:rsidP="000C1598">
      <w:pPr>
        <w:pStyle w:val="af6"/>
        <w:spacing w:line="360" w:lineRule="auto"/>
        <w:ind w:left="1109"/>
        <w:rPr>
          <w:rFonts w:ascii="楷体" w:eastAsia="楷体" w:hAnsi="楷体"/>
          <w:lang w:eastAsia="zh-CN"/>
        </w:rPr>
      </w:pPr>
      <w:r w:rsidRPr="00345492">
        <w:rPr>
          <w:rFonts w:ascii="楷体" w:eastAsia="楷体" w:hAnsi="楷体" w:hint="eastAsia"/>
          <w:lang w:eastAsia="zh-CN"/>
        </w:rPr>
        <w:t>专业毕业要求公开</w:t>
      </w:r>
      <w:r w:rsidR="0083397E" w:rsidRPr="00345492">
        <w:rPr>
          <w:rFonts w:ascii="楷体" w:eastAsia="楷体" w:hAnsi="楷体" w:hint="eastAsia"/>
          <w:lang w:eastAsia="zh-CN"/>
        </w:rPr>
        <w:t>渠道和</w:t>
      </w:r>
      <w:r w:rsidRPr="00345492">
        <w:rPr>
          <w:rFonts w:ascii="楷体" w:eastAsia="楷体" w:hAnsi="楷体" w:hint="eastAsia"/>
          <w:lang w:eastAsia="zh-CN"/>
        </w:rPr>
        <w:t>方式（网址、印刷材料等）</w:t>
      </w:r>
    </w:p>
    <w:p w:rsidR="004006AC" w:rsidRPr="00345492" w:rsidRDefault="004006AC" w:rsidP="004006AC">
      <w:pPr>
        <w:pStyle w:val="af6"/>
        <w:spacing w:line="360" w:lineRule="auto"/>
        <w:ind w:left="1109"/>
        <w:rPr>
          <w:rFonts w:ascii="楷体" w:eastAsia="楷体" w:hAnsi="楷体"/>
          <w:lang w:eastAsia="zh-CN"/>
        </w:rPr>
      </w:pPr>
    </w:p>
    <w:p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rsidR="00B562BA" w:rsidRPr="00345492" w:rsidRDefault="001D304C" w:rsidP="00611252">
      <w:pPr>
        <w:spacing w:beforeLines="50" w:before="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7597C" w:rsidRDefault="00D7597C"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各主要教学环节的质量要求</w:t>
      </w:r>
      <w:r>
        <w:rPr>
          <w:rFonts w:ascii="楷体" w:eastAsia="楷体" w:hAnsi="楷体" w:hint="eastAsia"/>
          <w:lang w:eastAsia="zh-CN"/>
        </w:rPr>
        <w:t>。</w:t>
      </w:r>
    </w:p>
    <w:p w:rsidR="004006AC" w:rsidRPr="00345492" w:rsidRDefault="0093780F"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教学过程质量监控机制及运行情况</w:t>
      </w:r>
      <w:r w:rsidR="00774CE7" w:rsidRPr="00345492">
        <w:rPr>
          <w:rFonts w:ascii="楷体" w:eastAsia="楷体" w:hAnsi="楷体" w:hint="eastAsia"/>
          <w:lang w:eastAsia="zh-CN"/>
        </w:rPr>
        <w:t>，主要包括</w:t>
      </w:r>
      <w:r w:rsidR="0021700E" w:rsidRPr="00345492">
        <w:rPr>
          <w:rFonts w:ascii="楷体" w:eastAsia="楷体" w:hAnsi="楷体" w:hint="eastAsia"/>
          <w:lang w:eastAsia="zh-CN"/>
        </w:rPr>
        <w:t>课程体系设置和</w:t>
      </w:r>
      <w:r w:rsidR="008266D1">
        <w:rPr>
          <w:rFonts w:ascii="楷体" w:eastAsia="楷体" w:hAnsi="楷体" w:hint="eastAsia"/>
          <w:lang w:eastAsia="zh-CN"/>
        </w:rPr>
        <w:t>评价</w:t>
      </w:r>
      <w:r w:rsidR="0021700E" w:rsidRPr="00345492">
        <w:rPr>
          <w:rFonts w:ascii="楷体" w:eastAsia="楷体" w:hAnsi="楷体" w:hint="eastAsia"/>
          <w:lang w:eastAsia="zh-CN"/>
        </w:rPr>
        <w:t>修订机制，</w:t>
      </w:r>
      <w:r w:rsidR="00BC7C8D" w:rsidRPr="00345492">
        <w:rPr>
          <w:rFonts w:ascii="楷体" w:eastAsia="楷体" w:hAnsi="楷体" w:hint="eastAsia"/>
          <w:lang w:eastAsia="zh-CN"/>
        </w:rPr>
        <w:t>课程（</w:t>
      </w:r>
      <w:r w:rsidR="00774CE7" w:rsidRPr="00345492">
        <w:rPr>
          <w:rFonts w:ascii="楷体" w:eastAsia="楷体" w:hAnsi="楷体" w:hint="eastAsia"/>
          <w:lang w:eastAsia="zh-CN"/>
        </w:rPr>
        <w:t>教学环节</w:t>
      </w:r>
      <w:r w:rsidR="00BC7C8D" w:rsidRPr="00345492">
        <w:rPr>
          <w:rFonts w:ascii="楷体" w:eastAsia="楷体" w:hAnsi="楷体" w:hint="eastAsia"/>
          <w:lang w:eastAsia="zh-CN"/>
        </w:rPr>
        <w:t>）教学大纲的制定和审查机制，</w:t>
      </w:r>
      <w:r w:rsidR="00E1522A" w:rsidRPr="00345492">
        <w:rPr>
          <w:rFonts w:ascii="楷体" w:eastAsia="楷体" w:hAnsi="楷体" w:hint="eastAsia"/>
          <w:lang w:eastAsia="zh-CN"/>
        </w:rPr>
        <w:t>课程教学过程监督检查机制，课程（教学环节）考核</w:t>
      </w:r>
      <w:r w:rsidR="0021700E" w:rsidRPr="00345492">
        <w:rPr>
          <w:rFonts w:ascii="楷体" w:eastAsia="楷体" w:hAnsi="楷体" w:hint="eastAsia"/>
          <w:lang w:eastAsia="zh-CN"/>
        </w:rPr>
        <w:t>方式和内容审查机制</w:t>
      </w:r>
      <w:r w:rsidR="009343F1" w:rsidRPr="00345492">
        <w:rPr>
          <w:rFonts w:ascii="楷体" w:eastAsia="楷体" w:hAnsi="楷体" w:hint="eastAsia"/>
          <w:lang w:eastAsia="zh-CN"/>
        </w:rPr>
        <w:t>等。</w:t>
      </w:r>
    </w:p>
    <w:p w:rsidR="009343F1" w:rsidRPr="00345492" w:rsidRDefault="002B3B9C"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lastRenderedPageBreak/>
        <w:t>质量监控机制</w:t>
      </w:r>
      <w:r w:rsidR="00EE1FAD" w:rsidRPr="00345492">
        <w:rPr>
          <w:rFonts w:ascii="楷体" w:eastAsia="楷体" w:hAnsi="楷体" w:hint="eastAsia"/>
          <w:lang w:eastAsia="zh-CN"/>
        </w:rPr>
        <w:t>运行的实际效果</w:t>
      </w:r>
      <w:r w:rsidR="00FB2C42" w:rsidRPr="00345492">
        <w:rPr>
          <w:rFonts w:ascii="楷体" w:eastAsia="楷体" w:hAnsi="楷体" w:hint="eastAsia"/>
          <w:lang w:eastAsia="zh-CN"/>
        </w:rPr>
        <w:t>，</w:t>
      </w:r>
      <w:r w:rsidR="00A11D27" w:rsidRPr="00345492">
        <w:rPr>
          <w:rFonts w:ascii="楷体" w:eastAsia="楷体" w:hAnsi="楷体" w:hint="eastAsia"/>
          <w:lang w:eastAsia="zh-CN"/>
        </w:rPr>
        <w:t>总结</w:t>
      </w:r>
      <w:r w:rsidR="00EE1FAD" w:rsidRPr="00345492">
        <w:rPr>
          <w:rFonts w:ascii="楷体" w:eastAsia="楷体" w:hAnsi="楷体" w:hint="eastAsia"/>
          <w:lang w:eastAsia="zh-CN"/>
        </w:rPr>
        <w:t>最近一次（周期）课程体系修订、课程大纲审查、教学过程和课程考核审查</w:t>
      </w:r>
      <w:r w:rsidR="000D4EEC" w:rsidRPr="00345492">
        <w:rPr>
          <w:rFonts w:ascii="楷体" w:eastAsia="楷体" w:hAnsi="楷体" w:hint="eastAsia"/>
          <w:lang w:eastAsia="zh-CN"/>
        </w:rPr>
        <w:t>、课程目标达成情况评价</w:t>
      </w:r>
      <w:r w:rsidR="00EE1FAD" w:rsidRPr="00345492">
        <w:rPr>
          <w:rFonts w:ascii="楷体" w:eastAsia="楷体" w:hAnsi="楷体" w:hint="eastAsia"/>
          <w:lang w:eastAsia="zh-CN"/>
        </w:rPr>
        <w:t>等工作的开展情况</w:t>
      </w:r>
      <w:r w:rsidR="000A213C">
        <w:rPr>
          <w:rFonts w:ascii="楷体" w:eastAsia="楷体" w:hAnsi="楷体" w:hint="eastAsia"/>
          <w:lang w:eastAsia="zh-CN"/>
        </w:rPr>
        <w:t>。</w:t>
      </w:r>
    </w:p>
    <w:p w:rsidR="00E454BF" w:rsidRPr="00526A0E" w:rsidRDefault="00E454BF" w:rsidP="00B715BD">
      <w:pPr>
        <w:pStyle w:val="af6"/>
        <w:numPr>
          <w:ilvl w:val="0"/>
          <w:numId w:val="7"/>
        </w:numPr>
        <w:spacing w:line="360" w:lineRule="auto"/>
        <w:rPr>
          <w:rFonts w:ascii="楷体" w:eastAsia="楷体" w:hAnsi="楷体"/>
          <w:lang w:eastAsia="zh-CN"/>
        </w:rPr>
      </w:pPr>
      <w:r w:rsidRPr="00526A0E">
        <w:rPr>
          <w:rFonts w:ascii="楷体" w:eastAsia="楷体" w:hAnsi="楷体" w:hint="eastAsia"/>
          <w:lang w:eastAsia="zh-CN"/>
        </w:rPr>
        <w:t>毕业要求达成情况</w:t>
      </w:r>
      <w:r w:rsidR="00AC5644" w:rsidRPr="00526A0E">
        <w:rPr>
          <w:rFonts w:ascii="楷体" w:eastAsia="楷体" w:hAnsi="楷体" w:hint="eastAsia"/>
          <w:lang w:eastAsia="zh-CN"/>
        </w:rPr>
        <w:t>的</w:t>
      </w:r>
      <w:r w:rsidRPr="00526A0E">
        <w:rPr>
          <w:rFonts w:ascii="楷体" w:eastAsia="楷体" w:hAnsi="楷体" w:hint="eastAsia"/>
          <w:lang w:eastAsia="zh-CN"/>
        </w:rPr>
        <w:t>评价机制</w:t>
      </w:r>
      <w:r w:rsidR="00526A0E" w:rsidRPr="00526A0E">
        <w:rPr>
          <w:rFonts w:ascii="楷体" w:eastAsia="楷体" w:hAnsi="楷体" w:hint="eastAsia"/>
          <w:lang w:eastAsia="zh-CN"/>
        </w:rPr>
        <w:t>。</w:t>
      </w:r>
      <w:r w:rsidR="00BD4C12" w:rsidRPr="00526A0E">
        <w:rPr>
          <w:rFonts w:ascii="楷体" w:eastAsia="楷体" w:hAnsi="楷体" w:hint="eastAsia"/>
          <w:lang w:eastAsia="zh-CN"/>
        </w:rPr>
        <w:t>主要包括评价方法、周期、</w:t>
      </w:r>
      <w:r w:rsidR="005B653D" w:rsidRPr="00526A0E">
        <w:rPr>
          <w:rFonts w:ascii="楷体" w:eastAsia="楷体" w:hAnsi="楷体" w:hint="eastAsia"/>
          <w:lang w:eastAsia="zh-CN"/>
        </w:rPr>
        <w:t>责任人、</w:t>
      </w:r>
      <w:r w:rsidR="00795483" w:rsidRPr="00526A0E">
        <w:rPr>
          <w:rFonts w:ascii="楷体" w:eastAsia="楷体" w:hAnsi="楷体" w:hint="eastAsia"/>
          <w:lang w:eastAsia="zh-CN"/>
        </w:rPr>
        <w:t>评价</w:t>
      </w:r>
      <w:r w:rsidR="002A6539">
        <w:rPr>
          <w:rFonts w:ascii="楷体" w:eastAsia="楷体" w:hAnsi="楷体" w:hint="eastAsia"/>
          <w:lang w:eastAsia="zh-CN"/>
        </w:rPr>
        <w:t>依据</w:t>
      </w:r>
      <w:r w:rsidR="005B653D" w:rsidRPr="00526A0E">
        <w:rPr>
          <w:rFonts w:ascii="楷体" w:eastAsia="楷体" w:hAnsi="楷体" w:hint="eastAsia"/>
          <w:lang w:eastAsia="zh-CN"/>
        </w:rPr>
        <w:t>、评价结果反馈方式等</w:t>
      </w:r>
      <w:r w:rsidR="0048124C" w:rsidRPr="00526A0E">
        <w:rPr>
          <w:rFonts w:ascii="楷体" w:eastAsia="楷体" w:hAnsi="楷体" w:hint="eastAsia"/>
          <w:lang w:eastAsia="zh-CN"/>
        </w:rPr>
        <w:t>。</w:t>
      </w:r>
      <w:r w:rsidR="00B715BD" w:rsidRPr="00526A0E">
        <w:rPr>
          <w:rFonts w:ascii="楷体" w:eastAsia="楷体" w:hAnsi="楷体" w:hint="eastAsia"/>
          <w:lang w:eastAsia="zh-CN"/>
        </w:rPr>
        <w:t>针对不同类型的毕业要求</w:t>
      </w:r>
      <w:r w:rsidR="0048124C" w:rsidRPr="00526A0E">
        <w:rPr>
          <w:rFonts w:ascii="楷体" w:eastAsia="楷体" w:hAnsi="楷体" w:hint="eastAsia"/>
          <w:lang w:eastAsia="zh-CN"/>
        </w:rPr>
        <w:t>条目</w:t>
      </w:r>
      <w:r w:rsidR="00B715BD" w:rsidRPr="00526A0E">
        <w:rPr>
          <w:rFonts w:ascii="楷体" w:eastAsia="楷体" w:hAnsi="楷体" w:hint="eastAsia"/>
          <w:lang w:eastAsia="zh-CN"/>
        </w:rPr>
        <w:t>，</w:t>
      </w:r>
      <w:r w:rsidR="00C33D7A">
        <w:rPr>
          <w:rFonts w:ascii="楷体" w:eastAsia="楷体" w:hAnsi="楷体" w:hint="eastAsia"/>
          <w:lang w:eastAsia="zh-CN"/>
        </w:rPr>
        <w:t>可采用不同类型的评价方法，但需要说明评价方法选择的原则、评价依据的来源及其</w:t>
      </w:r>
      <w:r w:rsidR="00C33D7A">
        <w:rPr>
          <w:rFonts w:ascii="楷体" w:eastAsia="楷体" w:hAnsi="楷体"/>
          <w:lang w:eastAsia="zh-CN"/>
        </w:rPr>
        <w:t>合理性</w:t>
      </w:r>
      <w:r w:rsidR="00C33D7A">
        <w:rPr>
          <w:rFonts w:ascii="楷体" w:eastAsia="楷体" w:hAnsi="楷体" w:hint="eastAsia"/>
          <w:lang w:eastAsia="zh-CN"/>
        </w:rPr>
        <w:t>判定方法</w:t>
      </w:r>
      <w:r w:rsidR="00C33D7A">
        <w:rPr>
          <w:rFonts w:ascii="楷体" w:eastAsia="楷体" w:hAnsi="楷体"/>
          <w:lang w:eastAsia="zh-CN"/>
        </w:rPr>
        <w:t>。</w:t>
      </w:r>
    </w:p>
    <w:p w:rsidR="00513D04" w:rsidRPr="00345492" w:rsidRDefault="00C33D7A" w:rsidP="00B715BD">
      <w:pPr>
        <w:pStyle w:val="af6"/>
        <w:numPr>
          <w:ilvl w:val="0"/>
          <w:numId w:val="7"/>
        </w:numPr>
        <w:spacing w:line="360" w:lineRule="auto"/>
        <w:rPr>
          <w:rFonts w:ascii="楷体" w:eastAsia="楷体" w:hAnsi="楷体"/>
          <w:lang w:eastAsia="zh-CN"/>
        </w:rPr>
      </w:pPr>
      <w:r>
        <w:rPr>
          <w:rFonts w:ascii="楷体" w:eastAsia="楷体" w:hAnsi="楷体" w:hint="eastAsia"/>
          <w:lang w:eastAsia="zh-CN"/>
        </w:rPr>
        <w:t>毕业要求达成情况评价机制的运行情况</w:t>
      </w:r>
      <w:r>
        <w:rPr>
          <w:rFonts w:ascii="楷体" w:eastAsia="楷体" w:hAnsi="楷体"/>
          <w:lang w:eastAsia="zh-CN"/>
        </w:rPr>
        <w:t>。</w:t>
      </w:r>
      <w:r>
        <w:rPr>
          <w:rFonts w:ascii="楷体" w:eastAsia="楷体" w:hAnsi="楷体" w:hint="eastAsia"/>
          <w:lang w:eastAsia="zh-CN"/>
        </w:rPr>
        <w:t>总结最近一次评价情况，逐项</w:t>
      </w:r>
      <w:r w:rsidR="00526A0E">
        <w:rPr>
          <w:rFonts w:ascii="楷体" w:eastAsia="楷体" w:hAnsi="楷体" w:hint="eastAsia"/>
          <w:lang w:eastAsia="zh-CN"/>
        </w:rPr>
        <w:t>说明</w:t>
      </w:r>
      <w:r w:rsidR="002A6539">
        <w:rPr>
          <w:rFonts w:ascii="楷体" w:eastAsia="楷体" w:hAnsi="楷体" w:hint="eastAsia"/>
          <w:lang w:eastAsia="zh-CN"/>
        </w:rPr>
        <w:t>支撑</w:t>
      </w:r>
      <w:r w:rsidR="00526A0E">
        <w:rPr>
          <w:rFonts w:ascii="楷体" w:eastAsia="楷体" w:hAnsi="楷体" w:hint="eastAsia"/>
          <w:lang w:eastAsia="zh-CN"/>
        </w:rPr>
        <w:t>各项</w:t>
      </w:r>
      <w:r w:rsidR="0048124C" w:rsidRPr="00526A0E">
        <w:rPr>
          <w:rFonts w:ascii="楷体" w:eastAsia="楷体" w:hAnsi="楷体" w:hint="eastAsia"/>
          <w:lang w:eastAsia="zh-CN"/>
        </w:rPr>
        <w:t>毕业要求</w:t>
      </w:r>
      <w:r w:rsidR="00D93D3C" w:rsidRPr="00526A0E">
        <w:rPr>
          <w:rFonts w:ascii="楷体" w:eastAsia="楷体" w:hAnsi="楷体"/>
          <w:lang w:eastAsia="zh-CN"/>
        </w:rPr>
        <w:t>指标点</w:t>
      </w:r>
      <w:r w:rsidR="0048124C" w:rsidRPr="00526A0E">
        <w:rPr>
          <w:rFonts w:ascii="楷体" w:eastAsia="楷体" w:hAnsi="楷体"/>
          <w:lang w:eastAsia="zh-CN"/>
        </w:rPr>
        <w:t>的</w:t>
      </w:r>
      <w:r w:rsidR="002A6539">
        <w:rPr>
          <w:rFonts w:ascii="楷体" w:eastAsia="楷体" w:hAnsi="楷体" w:hint="eastAsia"/>
          <w:lang w:eastAsia="zh-CN"/>
        </w:rPr>
        <w:t>教学环节、</w:t>
      </w:r>
      <w:r w:rsidR="00795483" w:rsidRPr="00526A0E">
        <w:rPr>
          <w:rFonts w:ascii="楷体" w:eastAsia="楷体" w:hAnsi="楷体" w:hint="eastAsia"/>
          <w:lang w:eastAsia="zh-CN"/>
        </w:rPr>
        <w:t>评价方法、</w:t>
      </w:r>
      <w:r w:rsidR="00D93D3C" w:rsidRPr="00526A0E">
        <w:rPr>
          <w:rFonts w:ascii="楷体" w:eastAsia="楷体" w:hAnsi="楷体" w:hint="eastAsia"/>
          <w:lang w:eastAsia="zh-CN"/>
        </w:rPr>
        <w:t>评价</w:t>
      </w:r>
      <w:r w:rsidR="002A6539">
        <w:rPr>
          <w:rFonts w:ascii="楷体" w:eastAsia="楷体" w:hAnsi="楷体" w:hint="eastAsia"/>
          <w:lang w:eastAsia="zh-CN"/>
        </w:rPr>
        <w:t>依据及其合理性判定方法</w:t>
      </w:r>
      <w:r w:rsidR="00D93D3C" w:rsidRPr="00526A0E">
        <w:rPr>
          <w:rFonts w:ascii="楷体" w:eastAsia="楷体" w:hAnsi="楷体"/>
          <w:lang w:eastAsia="zh-CN"/>
        </w:rPr>
        <w:t>、评价周期、评</w:t>
      </w:r>
      <w:r w:rsidR="00D93D3C">
        <w:rPr>
          <w:rFonts w:ascii="楷体" w:eastAsia="楷体" w:hAnsi="楷体"/>
          <w:lang w:eastAsia="zh-CN"/>
        </w:rPr>
        <w:t>价责任人、</w:t>
      </w:r>
      <w:r w:rsidR="00795483" w:rsidRPr="00345492">
        <w:rPr>
          <w:rFonts w:ascii="楷体" w:eastAsia="楷体" w:hAnsi="楷体" w:hint="eastAsia"/>
          <w:lang w:eastAsia="zh-CN"/>
        </w:rPr>
        <w:t>评价过程、评价结果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869C7" w:rsidRPr="00345492">
        <w:rPr>
          <w:rFonts w:ascii="楷体" w:eastAsia="楷体" w:hAnsi="楷体" w:hint="eastAsia"/>
          <w:lang w:eastAsia="zh-CN"/>
        </w:rPr>
        <w:t>。</w:t>
      </w:r>
    </w:p>
    <w:p w:rsidR="00585CA4" w:rsidRPr="00345492" w:rsidRDefault="00D51578" w:rsidP="00B715BD">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用</w:t>
      </w:r>
      <w:r w:rsidR="00795483" w:rsidRPr="00345492">
        <w:rPr>
          <w:rFonts w:ascii="楷体" w:eastAsia="楷体" w:hAnsi="楷体" w:hint="eastAsia"/>
          <w:lang w:eastAsia="zh-CN"/>
        </w:rPr>
        <w:t>图表</w:t>
      </w:r>
      <w:r w:rsidRPr="00345492">
        <w:rPr>
          <w:rFonts w:ascii="楷体" w:eastAsia="楷体" w:hAnsi="楷体" w:hint="eastAsia"/>
          <w:lang w:eastAsia="zh-CN"/>
        </w:rPr>
        <w:t>或其他适当形式</w:t>
      </w:r>
      <w:r w:rsidR="00D93D3C">
        <w:rPr>
          <w:rFonts w:ascii="楷体" w:eastAsia="楷体" w:hAnsi="楷体" w:hint="eastAsia"/>
          <w:lang w:eastAsia="zh-CN"/>
        </w:rPr>
        <w:t>汇总</w:t>
      </w:r>
      <w:r w:rsidRPr="00345492">
        <w:rPr>
          <w:rFonts w:ascii="楷体" w:eastAsia="楷体" w:hAnsi="楷体" w:hint="eastAsia"/>
          <w:lang w:eastAsia="zh-CN"/>
        </w:rPr>
        <w:t>本专业毕业要求</w:t>
      </w:r>
      <w:r w:rsidR="001E6600" w:rsidRPr="00345492">
        <w:rPr>
          <w:rFonts w:ascii="楷体" w:eastAsia="楷体" w:hAnsi="楷体" w:hint="eastAsia"/>
          <w:lang w:eastAsia="zh-CN"/>
        </w:rPr>
        <w:t>达成</w:t>
      </w:r>
      <w:r w:rsidR="00D93D3C">
        <w:rPr>
          <w:rFonts w:ascii="楷体" w:eastAsia="楷体" w:hAnsi="楷体" w:hint="eastAsia"/>
          <w:lang w:eastAsia="zh-CN"/>
        </w:rPr>
        <w:t>评价</w:t>
      </w:r>
      <w:r w:rsidR="002A6539">
        <w:rPr>
          <w:rFonts w:ascii="楷体" w:eastAsia="楷体" w:hAnsi="楷体" w:hint="eastAsia"/>
          <w:lang w:eastAsia="zh-CN"/>
        </w:rPr>
        <w:t>结果</w:t>
      </w:r>
      <w:r w:rsidRPr="00345492">
        <w:rPr>
          <w:rFonts w:ascii="楷体" w:eastAsia="楷体" w:hAnsi="楷体" w:hint="eastAsia"/>
          <w:lang w:eastAsia="zh-CN"/>
        </w:rPr>
        <w:t>。</w:t>
      </w:r>
    </w:p>
    <w:p w:rsidR="008443C2" w:rsidRPr="00345492" w:rsidRDefault="008443C2" w:rsidP="002652BF">
      <w:pPr>
        <w:spacing w:line="360" w:lineRule="auto"/>
        <w:rPr>
          <w:rFonts w:ascii="楷体" w:eastAsia="楷体" w:hAnsi="楷体"/>
          <w:kern w:val="0"/>
          <w:sz w:val="24"/>
          <w:szCs w:val="24"/>
        </w:rPr>
      </w:pPr>
      <w:r w:rsidRPr="00345492">
        <w:rPr>
          <w:rFonts w:ascii="楷体" w:eastAsia="楷体" w:hAnsi="楷体" w:hint="eastAsia"/>
          <w:kern w:val="0"/>
          <w:sz w:val="24"/>
          <w:szCs w:val="24"/>
        </w:rPr>
        <w:t>参考表格格式：</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学生毕业要求达成情况评价表</w:t>
      </w:r>
    </w:p>
    <w:tbl>
      <w:tblPr>
        <w:tblStyle w:val="af4"/>
        <w:tblW w:w="0" w:type="auto"/>
        <w:tblLook w:val="04A0" w:firstRow="1" w:lastRow="0" w:firstColumn="1" w:lastColumn="0" w:noHBand="0" w:noVBand="1"/>
      </w:tblPr>
      <w:tblGrid>
        <w:gridCol w:w="1106"/>
        <w:gridCol w:w="1443"/>
        <w:gridCol w:w="962"/>
        <w:gridCol w:w="1053"/>
        <w:gridCol w:w="1053"/>
        <w:gridCol w:w="1053"/>
        <w:gridCol w:w="976"/>
        <w:gridCol w:w="976"/>
      </w:tblGrid>
      <w:tr w:rsidR="00345492" w:rsidRPr="00345492" w:rsidTr="00784BE8">
        <w:tc>
          <w:tcPr>
            <w:tcW w:w="1106" w:type="dxa"/>
          </w:tcPr>
          <w:p w:rsidR="00784BE8" w:rsidRPr="00345492" w:rsidRDefault="00784BE8" w:rsidP="001747CA">
            <w:pPr>
              <w:widowControl/>
              <w:adjustRightInd w:val="0"/>
              <w:snapToGrid w:val="0"/>
              <w:ind w:left="33"/>
              <w:contextualSpacing/>
              <w:jc w:val="center"/>
              <w:rPr>
                <w:rFonts w:ascii="楷体" w:eastAsia="楷体" w:hAnsi="楷体"/>
                <w:kern w:val="0"/>
                <w:szCs w:val="21"/>
                <w:lang w:eastAsia="en-US"/>
              </w:rPr>
            </w:pPr>
            <w:r w:rsidRPr="00345492">
              <w:rPr>
                <w:rFonts w:ascii="楷体" w:eastAsia="楷体" w:hAnsi="楷体" w:hint="eastAsia"/>
                <w:kern w:val="0"/>
                <w:szCs w:val="21"/>
              </w:rPr>
              <w:t>专业</w:t>
            </w:r>
            <w:proofErr w:type="spellStart"/>
            <w:r w:rsidRPr="00345492">
              <w:rPr>
                <w:rFonts w:ascii="楷体" w:eastAsia="楷体" w:hAnsi="楷体" w:hint="eastAsia"/>
                <w:kern w:val="0"/>
                <w:szCs w:val="21"/>
                <w:lang w:eastAsia="en-US"/>
              </w:rPr>
              <w:t>毕业要求</w:t>
            </w:r>
            <w:proofErr w:type="spellEnd"/>
          </w:p>
        </w:tc>
        <w:tc>
          <w:tcPr>
            <w:tcW w:w="1443" w:type="dxa"/>
          </w:tcPr>
          <w:p w:rsidR="00784BE8" w:rsidRPr="00345492" w:rsidRDefault="00784BE8" w:rsidP="001747CA">
            <w:pPr>
              <w:widowControl/>
              <w:adjustRightInd w:val="0"/>
              <w:snapToGrid w:val="0"/>
              <w:ind w:left="-52"/>
              <w:contextualSpacing/>
              <w:jc w:val="center"/>
              <w:rPr>
                <w:rFonts w:ascii="楷体" w:eastAsia="楷体" w:hAnsi="楷体"/>
                <w:kern w:val="0"/>
                <w:szCs w:val="21"/>
                <w:lang w:eastAsia="en-US"/>
              </w:rPr>
            </w:pPr>
            <w:proofErr w:type="spellStart"/>
            <w:r w:rsidRPr="00345492">
              <w:rPr>
                <w:rFonts w:ascii="楷体" w:eastAsia="楷体" w:hAnsi="楷体" w:hint="eastAsia"/>
                <w:kern w:val="0"/>
                <w:szCs w:val="21"/>
                <w:lang w:eastAsia="en-US"/>
              </w:rPr>
              <w:t>指标点</w:t>
            </w:r>
            <w:proofErr w:type="spellEnd"/>
          </w:p>
        </w:tc>
        <w:tc>
          <w:tcPr>
            <w:tcW w:w="962" w:type="dxa"/>
          </w:tcPr>
          <w:p w:rsidR="00784BE8" w:rsidRPr="00345492" w:rsidRDefault="004348EE" w:rsidP="001747CA">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用于评价的</w:t>
            </w:r>
            <w:r w:rsidR="00784BE8" w:rsidRPr="00345492">
              <w:rPr>
                <w:rFonts w:ascii="楷体" w:eastAsia="楷体" w:hAnsi="楷体" w:hint="eastAsia"/>
                <w:kern w:val="0"/>
                <w:szCs w:val="21"/>
              </w:rPr>
              <w:t>教学环节</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评价方法</w:t>
            </w:r>
          </w:p>
        </w:tc>
        <w:tc>
          <w:tcPr>
            <w:tcW w:w="1053" w:type="dxa"/>
          </w:tcPr>
          <w:p w:rsidR="00784BE8" w:rsidRPr="00345492" w:rsidRDefault="002A6539" w:rsidP="001747CA">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评价依据</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评价周期</w:t>
            </w:r>
          </w:p>
        </w:tc>
        <w:tc>
          <w:tcPr>
            <w:tcW w:w="976" w:type="dxa"/>
          </w:tcPr>
          <w:p w:rsidR="00784BE8" w:rsidRPr="00345492" w:rsidRDefault="00784BE8" w:rsidP="001747CA">
            <w:pPr>
              <w:widowControl/>
              <w:adjustRightInd w:val="0"/>
              <w:snapToGrid w:val="0"/>
              <w:contextualSpacing/>
              <w:jc w:val="center"/>
              <w:rPr>
                <w:rFonts w:ascii="楷体" w:eastAsia="楷体" w:hAnsi="楷体"/>
                <w:kern w:val="0"/>
                <w:szCs w:val="21"/>
              </w:rPr>
            </w:pPr>
            <w:r w:rsidRPr="00345492">
              <w:rPr>
                <w:rFonts w:ascii="楷体" w:eastAsia="楷体" w:hAnsi="楷体" w:hint="eastAsia"/>
                <w:kern w:val="0"/>
                <w:szCs w:val="21"/>
              </w:rPr>
              <w:t>评价责任人</w:t>
            </w:r>
          </w:p>
        </w:tc>
        <w:tc>
          <w:tcPr>
            <w:tcW w:w="976" w:type="dxa"/>
          </w:tcPr>
          <w:p w:rsidR="00784BE8" w:rsidRPr="00345492" w:rsidRDefault="00D93D3C" w:rsidP="00D93D3C">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r w:rsidR="00784BE8" w:rsidRPr="00345492">
              <w:rPr>
                <w:rFonts w:ascii="楷体" w:eastAsia="楷体" w:hAnsi="楷体" w:hint="eastAsia"/>
                <w:kern w:val="0"/>
                <w:szCs w:val="21"/>
              </w:rPr>
              <w:t>结果</w:t>
            </w:r>
          </w:p>
        </w:tc>
      </w:tr>
      <w:tr w:rsidR="00345492" w:rsidRPr="00345492" w:rsidTr="00784BE8">
        <w:tc>
          <w:tcPr>
            <w:tcW w:w="1106" w:type="dxa"/>
            <w:vMerge w:val="restart"/>
          </w:tcPr>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毕业要求1：描述</w:t>
            </w:r>
            <w:r w:rsidRPr="00345492">
              <w:rPr>
                <w:rFonts w:ascii="楷体" w:eastAsia="楷体" w:hAnsi="楷体"/>
                <w:kern w:val="0"/>
                <w:szCs w:val="21"/>
                <w:lang w:eastAsia="en-US"/>
              </w:rPr>
              <w:t>…</w:t>
            </w: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1.1描述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roofErr w:type="spellStart"/>
            <w:r w:rsidRPr="00345492">
              <w:rPr>
                <w:rFonts w:ascii="楷体" w:eastAsia="楷体" w:hAnsi="楷体" w:hint="eastAsia"/>
                <w:kern w:val="0"/>
                <w:szCs w:val="21"/>
                <w:lang w:eastAsia="en-US"/>
              </w:rPr>
              <w:t>课程</w:t>
            </w:r>
            <w:proofErr w:type="spellEnd"/>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roofErr w:type="spellStart"/>
            <w:r w:rsidRPr="00345492">
              <w:rPr>
                <w:rFonts w:ascii="楷体" w:eastAsia="楷体" w:hAnsi="楷体" w:hint="eastAsia"/>
                <w:kern w:val="0"/>
                <w:szCs w:val="21"/>
                <w:lang w:eastAsia="en-US"/>
              </w:rPr>
              <w:t>课程</w:t>
            </w:r>
            <w:proofErr w:type="spellEnd"/>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1.2描述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roofErr w:type="spellStart"/>
            <w:r w:rsidRPr="00345492">
              <w:rPr>
                <w:rFonts w:ascii="楷体" w:eastAsia="楷体" w:hAnsi="楷体" w:hint="eastAsia"/>
                <w:kern w:val="0"/>
                <w:szCs w:val="21"/>
                <w:lang w:eastAsia="en-US"/>
              </w:rPr>
              <w:t>课程</w:t>
            </w:r>
            <w:proofErr w:type="spellEnd"/>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roofErr w:type="spellStart"/>
            <w:r w:rsidRPr="00345492">
              <w:rPr>
                <w:rFonts w:ascii="楷体" w:eastAsia="楷体" w:hAnsi="楷体" w:hint="eastAsia"/>
                <w:kern w:val="0"/>
                <w:szCs w:val="21"/>
                <w:lang w:eastAsia="en-US"/>
              </w:rPr>
              <w:t>实验</w:t>
            </w:r>
            <w:proofErr w:type="spellEnd"/>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784BE8"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 w:val="24"/>
                <w:szCs w:val="21"/>
                <w:lang w:eastAsia="en-US"/>
              </w:rPr>
            </w:pPr>
          </w:p>
        </w:tc>
        <w:tc>
          <w:tcPr>
            <w:tcW w:w="1443" w:type="dxa"/>
          </w:tcPr>
          <w:p w:rsidR="00784BE8" w:rsidRPr="00345492" w:rsidRDefault="00784BE8" w:rsidP="001747CA">
            <w:pPr>
              <w:widowControl/>
              <w:adjustRightInd w:val="0"/>
              <w:snapToGrid w:val="0"/>
              <w:ind w:left="-52"/>
              <w:contextualSpacing/>
              <w:jc w:val="left"/>
              <w:rPr>
                <w:rFonts w:ascii="楷体" w:eastAsia="楷体" w:hAnsi="楷体"/>
                <w:kern w:val="0"/>
                <w:sz w:val="24"/>
                <w:szCs w:val="21"/>
                <w:lang w:eastAsia="en-US"/>
              </w:rPr>
            </w:pPr>
            <w:r w:rsidRPr="00345492">
              <w:rPr>
                <w:rFonts w:ascii="楷体" w:eastAsia="楷体" w:hAnsi="楷体"/>
                <w:kern w:val="0"/>
                <w:sz w:val="24"/>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r>
    </w:tbl>
    <w:p w:rsidR="008443C2" w:rsidRPr="00345492" w:rsidRDefault="008443C2" w:rsidP="008443C2">
      <w:pPr>
        <w:spacing w:line="360" w:lineRule="auto"/>
        <w:rPr>
          <w:rFonts w:ascii="楷体" w:eastAsia="楷体" w:hAnsi="楷体"/>
        </w:rPr>
      </w:pPr>
    </w:p>
    <w:p w:rsidR="008443C2" w:rsidRPr="00345492" w:rsidRDefault="00962A48" w:rsidP="00673856">
      <w:pPr>
        <w:pStyle w:val="af6"/>
        <w:numPr>
          <w:ilvl w:val="0"/>
          <w:numId w:val="6"/>
        </w:numPr>
        <w:ind w:left="1111"/>
        <w:rPr>
          <w:rFonts w:ascii="楷体" w:eastAsia="楷体" w:hAnsi="楷体"/>
          <w:lang w:eastAsia="zh-CN"/>
        </w:rPr>
      </w:pPr>
      <w:r>
        <w:rPr>
          <w:rFonts w:ascii="楷体" w:eastAsia="楷体" w:hAnsi="楷体" w:hint="eastAsia"/>
          <w:lang w:eastAsia="zh-CN"/>
        </w:rPr>
        <w:t>需要提供的支撑材料</w:t>
      </w:r>
      <w:r w:rsidR="008443C2" w:rsidRPr="00345492">
        <w:rPr>
          <w:rFonts w:ascii="楷体" w:eastAsia="楷体" w:hAnsi="楷体" w:hint="eastAsia"/>
          <w:lang w:eastAsia="zh-CN"/>
        </w:rPr>
        <w:t>：</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教学过程质量监控相关制度文件</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教学过程质量监控</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hint="eastAsia"/>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毕业要求达成情况评价制度文件</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FF033B" w:rsidRPr="00345492" w:rsidRDefault="00FF033B" w:rsidP="00673856">
      <w:pPr>
        <w:pStyle w:val="af6"/>
        <w:ind w:left="1111"/>
        <w:rPr>
          <w:rFonts w:ascii="楷体" w:eastAsia="楷体" w:hAnsi="楷体"/>
          <w:lang w:eastAsia="zh-CN"/>
        </w:rPr>
      </w:pPr>
      <w:r w:rsidRPr="00345492">
        <w:rPr>
          <w:rFonts w:ascii="楷体" w:eastAsia="楷体" w:hAnsi="楷体" w:hint="eastAsia"/>
          <w:lang w:eastAsia="zh-CN"/>
        </w:rPr>
        <w:t>课程评价</w:t>
      </w:r>
      <w:r w:rsidR="0065428D">
        <w:rPr>
          <w:rFonts w:ascii="楷体" w:eastAsia="楷体" w:hAnsi="楷体" w:hint="eastAsia"/>
          <w:lang w:eastAsia="zh-CN"/>
        </w:rPr>
        <w:t>过程</w:t>
      </w:r>
      <w:r w:rsidRPr="00345492">
        <w:rPr>
          <w:rFonts w:ascii="楷体" w:eastAsia="楷体" w:hAnsi="楷体" w:hint="eastAsia"/>
          <w:lang w:eastAsia="zh-CN"/>
        </w:rPr>
        <w:t>的原始</w:t>
      </w:r>
      <w:r w:rsidR="0065428D">
        <w:rPr>
          <w:rFonts w:ascii="楷体" w:eastAsia="楷体" w:hAnsi="楷体"/>
          <w:lang w:eastAsia="zh-CN"/>
        </w:rPr>
        <w:t>记录</w:t>
      </w:r>
      <w:r w:rsidRPr="00345492">
        <w:rPr>
          <w:rFonts w:ascii="楷体" w:eastAsia="楷体" w:hAnsi="楷体" w:hint="eastAsia"/>
          <w:lang w:eastAsia="zh-CN"/>
        </w:rPr>
        <w:t>文挡</w:t>
      </w:r>
      <w:r w:rsidR="00673856">
        <w:rPr>
          <w:rFonts w:ascii="楷体" w:eastAsia="楷体" w:hAnsi="楷体" w:hint="eastAsia"/>
          <w:lang w:eastAsia="zh-CN"/>
        </w:rPr>
        <w:t>（附件中提供列表说明）</w:t>
      </w:r>
    </w:p>
    <w:p w:rsidR="003C2095" w:rsidRPr="00345492" w:rsidRDefault="003C2095" w:rsidP="00673856">
      <w:pPr>
        <w:pStyle w:val="af6"/>
        <w:ind w:left="1111"/>
        <w:rPr>
          <w:rFonts w:ascii="楷体" w:eastAsia="楷体" w:hAnsi="楷体"/>
          <w:lang w:eastAsia="zh-CN"/>
        </w:rPr>
      </w:pPr>
    </w:p>
    <w:p w:rsidR="00B562BA" w:rsidRPr="00345492" w:rsidRDefault="001D304C" w:rsidP="00673856">
      <w:pPr>
        <w:spacing w:beforeLines="150" w:before="468" w:line="360" w:lineRule="auto"/>
        <w:contextualSpacing/>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w:t>
      </w:r>
      <w:r w:rsidR="00A24D19" w:rsidRPr="00345492">
        <w:rPr>
          <w:rFonts w:ascii="黑体" w:eastAsia="黑体" w:hint="eastAsia"/>
          <w:b/>
          <w:sz w:val="24"/>
          <w:szCs w:val="24"/>
        </w:rPr>
        <w:t>建立毕业生跟踪反馈机制以及有高等教育系统以外有关各方参与的社会评价机制，对培养目标的达成情况进行定期分析。</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BB71BB" w:rsidP="00BB71BB">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lastRenderedPageBreak/>
        <w:t>毕业生跟踪反馈机制及运行情况。</w:t>
      </w:r>
    </w:p>
    <w:p w:rsidR="00BB71BB" w:rsidRPr="00345492" w:rsidRDefault="00BB71BB" w:rsidP="00BB71BB">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面向用人单位、校友及其他校外利益相关方，</w:t>
      </w:r>
      <w:r w:rsidR="0065428D">
        <w:rPr>
          <w:rFonts w:ascii="楷体" w:eastAsia="楷体" w:hAnsi="楷体" w:hint="eastAsia"/>
          <w:lang w:eastAsia="zh-CN"/>
        </w:rPr>
        <w:t>培养目标</w:t>
      </w:r>
      <w:r w:rsidRPr="00345492">
        <w:rPr>
          <w:rFonts w:ascii="楷体" w:eastAsia="楷体" w:hAnsi="楷体" w:hint="eastAsia"/>
          <w:lang w:eastAsia="zh-CN"/>
        </w:rPr>
        <w:t>的社会评价机制及运行情况。</w:t>
      </w:r>
    </w:p>
    <w:p w:rsidR="00BB71BB" w:rsidRPr="00345492" w:rsidRDefault="00A81D7A" w:rsidP="00C1644E">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年来</w:t>
      </w:r>
      <w:r w:rsidRPr="00345492">
        <w:rPr>
          <w:rFonts w:ascii="楷体" w:eastAsia="楷体" w:hAnsi="楷体" w:hint="eastAsia"/>
          <w:lang w:eastAsia="zh-CN"/>
        </w:rPr>
        <w:t>毕业生跟踪调查、校外利益相关方调查等相关工作开展情况，包括方式、内容、对象</w:t>
      </w:r>
      <w:r w:rsidR="00C1644E" w:rsidRPr="00345492">
        <w:rPr>
          <w:rFonts w:ascii="楷体" w:eastAsia="楷体" w:hAnsi="楷体" w:hint="eastAsia"/>
          <w:lang w:eastAsia="zh-CN"/>
        </w:rPr>
        <w:t>等。基于调查信息，开展培养目标达成情况分析的方法、过程和结果</w:t>
      </w:r>
      <w:r w:rsidR="000A213C">
        <w:rPr>
          <w:rFonts w:ascii="楷体" w:eastAsia="楷体" w:hAnsi="楷体" w:hint="eastAsia"/>
          <w:lang w:eastAsia="zh-CN"/>
        </w:rPr>
        <w:t>。</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C4CB0" w:rsidRPr="00345492" w:rsidRDefault="001C4488" w:rsidP="00BC4CB0">
      <w:pPr>
        <w:pStyle w:val="af6"/>
        <w:spacing w:line="360" w:lineRule="auto"/>
        <w:ind w:left="1109"/>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反馈机制的制度</w:t>
      </w:r>
      <w:r w:rsidRPr="00345492">
        <w:rPr>
          <w:rFonts w:ascii="楷体" w:eastAsia="楷体" w:hAnsi="楷体" w:hint="eastAsia"/>
          <w:lang w:eastAsia="zh-CN"/>
        </w:rPr>
        <w:t>文件</w:t>
      </w:r>
      <w:r w:rsidR="0045613B">
        <w:rPr>
          <w:rFonts w:ascii="楷体" w:eastAsia="楷体" w:hAnsi="楷体" w:hint="eastAsia"/>
          <w:lang w:eastAsia="zh-CN"/>
        </w:rPr>
        <w:t>和跟踪反馈的原始记录</w:t>
      </w:r>
      <w:r w:rsidR="00673856">
        <w:rPr>
          <w:rFonts w:ascii="楷体" w:eastAsia="楷体" w:hAnsi="楷体" w:hint="eastAsia"/>
          <w:lang w:eastAsia="zh-CN"/>
        </w:rPr>
        <w:t>（附件中提供原始记录列表说明）</w:t>
      </w:r>
    </w:p>
    <w:p w:rsidR="001C4488" w:rsidRPr="00345492" w:rsidRDefault="00B25A4F" w:rsidP="00BC4CB0">
      <w:pPr>
        <w:pStyle w:val="af6"/>
        <w:spacing w:line="360" w:lineRule="auto"/>
        <w:ind w:left="1109"/>
        <w:rPr>
          <w:rFonts w:ascii="楷体" w:eastAsia="楷体" w:hAnsi="楷体"/>
          <w:lang w:eastAsia="zh-CN"/>
        </w:rPr>
      </w:pPr>
      <w:r>
        <w:rPr>
          <w:rFonts w:ascii="楷体" w:eastAsia="楷体" w:hAnsi="楷体" w:hint="eastAsia"/>
          <w:lang w:eastAsia="zh-CN"/>
        </w:rPr>
        <w:t>有</w:t>
      </w:r>
      <w:r w:rsidR="001C4488" w:rsidRPr="00345492">
        <w:rPr>
          <w:rFonts w:ascii="楷体" w:eastAsia="楷体" w:hAnsi="楷体" w:hint="eastAsia"/>
          <w:lang w:eastAsia="zh-CN"/>
        </w:rPr>
        <w:t>校外利益相关方</w:t>
      </w:r>
      <w:r>
        <w:rPr>
          <w:rFonts w:ascii="楷体" w:eastAsia="楷体" w:hAnsi="楷体" w:hint="eastAsia"/>
          <w:lang w:eastAsia="zh-CN"/>
        </w:rPr>
        <w:t>参与的</w:t>
      </w:r>
      <w:r w:rsidR="001C4488" w:rsidRPr="00345492">
        <w:rPr>
          <w:rFonts w:ascii="楷体" w:eastAsia="楷体" w:hAnsi="楷体" w:hint="eastAsia"/>
          <w:lang w:eastAsia="zh-CN"/>
        </w:rPr>
        <w:t>评价机制的制度文件</w:t>
      </w:r>
      <w:r w:rsidR="0045613B">
        <w:rPr>
          <w:rFonts w:ascii="楷体" w:eastAsia="楷体" w:hAnsi="楷体" w:hint="eastAsia"/>
          <w:lang w:eastAsia="zh-CN"/>
        </w:rPr>
        <w:t>和各</w:t>
      </w:r>
      <w:proofErr w:type="gramStart"/>
      <w:r w:rsidR="0045613B">
        <w:rPr>
          <w:rFonts w:ascii="楷体" w:eastAsia="楷体" w:hAnsi="楷体" w:hint="eastAsia"/>
          <w:lang w:eastAsia="zh-CN"/>
        </w:rPr>
        <w:t>类评价</w:t>
      </w:r>
      <w:proofErr w:type="gramEnd"/>
      <w:r w:rsidR="0045613B">
        <w:rPr>
          <w:rFonts w:ascii="楷体" w:eastAsia="楷体" w:hAnsi="楷体" w:hint="eastAsia"/>
          <w:lang w:eastAsia="zh-CN"/>
        </w:rPr>
        <w:t>信息的原始记录</w:t>
      </w:r>
      <w:r w:rsidR="00673856">
        <w:rPr>
          <w:rFonts w:ascii="楷体" w:eastAsia="楷体" w:hAnsi="楷体" w:hint="eastAsia"/>
          <w:lang w:eastAsia="zh-CN"/>
        </w:rPr>
        <w:t>（附件中提供原始记录列表说明）</w:t>
      </w:r>
    </w:p>
    <w:p w:rsidR="001C4488" w:rsidRPr="00345492" w:rsidRDefault="0045613B" w:rsidP="00BC4CB0">
      <w:pPr>
        <w:pStyle w:val="af6"/>
        <w:spacing w:line="360" w:lineRule="auto"/>
        <w:ind w:left="1109"/>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rsidR="007F031F" w:rsidRPr="00345492" w:rsidRDefault="007F031F" w:rsidP="007F031F">
      <w:pPr>
        <w:pStyle w:val="af6"/>
        <w:spacing w:line="360" w:lineRule="auto"/>
        <w:ind w:left="1109"/>
        <w:rPr>
          <w:rFonts w:ascii="楷体" w:eastAsia="楷体" w:hAnsi="楷体"/>
          <w:lang w:eastAsia="zh-CN"/>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）能证明评价的结果被用于专业的持续改进。</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B636A3" w:rsidRPr="00BC35C6" w:rsidRDefault="00D84865" w:rsidP="00756299">
      <w:pPr>
        <w:pStyle w:val="af6"/>
        <w:numPr>
          <w:ilvl w:val="0"/>
          <w:numId w:val="15"/>
        </w:numPr>
        <w:spacing w:line="360" w:lineRule="auto"/>
        <w:rPr>
          <w:rFonts w:ascii="楷体" w:eastAsia="楷体" w:hAnsi="楷体"/>
          <w:lang w:eastAsia="zh-CN"/>
        </w:rPr>
      </w:pPr>
      <w:r w:rsidRPr="00BC35C6">
        <w:rPr>
          <w:rFonts w:ascii="楷体" w:eastAsia="楷体" w:hAnsi="楷体" w:hint="eastAsia"/>
          <w:lang w:eastAsia="zh-CN"/>
        </w:rPr>
        <w:t>分别给出</w:t>
      </w:r>
      <w:r w:rsidR="00756299" w:rsidRPr="00BC35C6">
        <w:rPr>
          <w:rFonts w:ascii="楷体" w:eastAsia="楷体" w:hAnsi="楷体" w:hint="eastAsia"/>
          <w:lang w:eastAsia="zh-CN"/>
        </w:rPr>
        <w:t>最近一次</w:t>
      </w:r>
      <w:r w:rsidRPr="00BC35C6">
        <w:rPr>
          <w:rFonts w:ascii="楷体" w:eastAsia="楷体" w:hAnsi="楷体" w:hint="eastAsia"/>
          <w:lang w:eastAsia="zh-CN"/>
        </w:rPr>
        <w:t>关于</w:t>
      </w:r>
      <w:r w:rsidR="00756299" w:rsidRPr="00BC35C6">
        <w:rPr>
          <w:rFonts w:ascii="楷体" w:eastAsia="楷体" w:hAnsi="楷体" w:hint="eastAsia"/>
          <w:lang w:eastAsia="zh-CN"/>
        </w:rPr>
        <w:t>培养目标、毕业要求、课程体系和课程质量</w:t>
      </w:r>
      <w:r w:rsidRPr="00BC35C6">
        <w:rPr>
          <w:rFonts w:ascii="楷体" w:eastAsia="楷体" w:hAnsi="楷体" w:hint="eastAsia"/>
          <w:lang w:eastAsia="zh-CN"/>
        </w:rPr>
        <w:t>的</w:t>
      </w:r>
      <w:r w:rsidR="00756299" w:rsidRPr="00BC35C6">
        <w:rPr>
          <w:rFonts w:ascii="楷体" w:eastAsia="楷体" w:hAnsi="楷体" w:hint="eastAsia"/>
          <w:lang w:eastAsia="zh-CN"/>
        </w:rPr>
        <w:t>评价</w:t>
      </w:r>
      <w:r w:rsidRPr="00BC35C6">
        <w:rPr>
          <w:rFonts w:ascii="楷体" w:eastAsia="楷体" w:hAnsi="楷体" w:hint="eastAsia"/>
          <w:lang w:eastAsia="zh-CN"/>
        </w:rPr>
        <w:t>结</w:t>
      </w:r>
      <w:r w:rsidR="00BC35C6" w:rsidRPr="00BC35C6">
        <w:rPr>
          <w:rFonts w:ascii="楷体" w:eastAsia="楷体" w:hAnsi="楷体" w:hint="eastAsia"/>
          <w:lang w:eastAsia="zh-CN"/>
        </w:rPr>
        <w:t>果</w:t>
      </w:r>
      <w:r w:rsidRPr="00BC35C6">
        <w:rPr>
          <w:rFonts w:ascii="楷体" w:eastAsia="楷体" w:hAnsi="楷体"/>
          <w:lang w:eastAsia="zh-CN"/>
        </w:rPr>
        <w:t>和分析，</w:t>
      </w:r>
      <w:r w:rsidRPr="00BC35C6">
        <w:rPr>
          <w:rFonts w:ascii="楷体" w:eastAsia="楷体" w:hAnsi="楷体" w:hint="eastAsia"/>
          <w:lang w:eastAsia="zh-CN"/>
        </w:rPr>
        <w:t>重点</w:t>
      </w:r>
      <w:r w:rsidRPr="00BC35C6">
        <w:rPr>
          <w:rFonts w:ascii="楷体" w:eastAsia="楷体" w:hAnsi="楷体"/>
          <w:lang w:eastAsia="zh-CN"/>
        </w:rPr>
        <w:t>说明评价</w:t>
      </w:r>
      <w:r w:rsidR="00756299" w:rsidRPr="00BC35C6">
        <w:rPr>
          <w:rFonts w:ascii="楷体" w:eastAsia="楷体" w:hAnsi="楷体" w:hint="eastAsia"/>
          <w:lang w:eastAsia="zh-CN"/>
        </w:rPr>
        <w:t>结果用于持续改进的情况，并分析</w:t>
      </w:r>
      <w:r w:rsidRPr="00BC35C6">
        <w:rPr>
          <w:rFonts w:ascii="楷体" w:eastAsia="楷体" w:hAnsi="楷体" w:hint="eastAsia"/>
          <w:lang w:eastAsia="zh-CN"/>
        </w:rPr>
        <w:t>反馈</w:t>
      </w:r>
      <w:r w:rsidRPr="00BC35C6">
        <w:rPr>
          <w:rFonts w:ascii="楷体" w:eastAsia="楷体" w:hAnsi="楷体"/>
          <w:lang w:eastAsia="zh-CN"/>
        </w:rPr>
        <w:t>改进</w:t>
      </w:r>
      <w:r w:rsidR="00756299" w:rsidRPr="00BC35C6">
        <w:rPr>
          <w:rFonts w:ascii="楷体" w:eastAsia="楷体" w:hAnsi="楷体" w:hint="eastAsia"/>
          <w:lang w:eastAsia="zh-CN"/>
        </w:rPr>
        <w:t>效果。</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636A3" w:rsidRPr="00345492" w:rsidRDefault="007452D7" w:rsidP="00B636A3">
      <w:pPr>
        <w:pStyle w:val="af6"/>
        <w:spacing w:line="360" w:lineRule="auto"/>
        <w:ind w:left="1109"/>
        <w:rPr>
          <w:rFonts w:ascii="楷体" w:eastAsia="楷体" w:hAnsi="楷体"/>
          <w:lang w:eastAsia="zh-CN"/>
        </w:rPr>
      </w:pPr>
      <w:r w:rsidRPr="007452D7">
        <w:rPr>
          <w:rFonts w:ascii="楷体" w:eastAsia="楷体" w:hAnsi="楷体" w:hint="eastAsia"/>
          <w:lang w:eastAsia="zh-CN"/>
        </w:rPr>
        <w:t>最近一次关于培养目标、毕业要求、课程体系和课程质量的评价结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rsidR="003C2095" w:rsidRPr="00345492" w:rsidRDefault="003C2095" w:rsidP="00611252">
      <w:pPr>
        <w:spacing w:beforeLines="50" w:before="156"/>
        <w:ind w:firstLineChars="295" w:firstLine="708"/>
        <w:jc w:val="left"/>
        <w:rPr>
          <w:rFonts w:ascii="楷体" w:eastAsia="楷体" w:hAnsi="楷体"/>
          <w:sz w:val="24"/>
          <w:szCs w:val="24"/>
        </w:rPr>
      </w:pPr>
    </w:p>
    <w:p w:rsidR="00B562BA" w:rsidRPr="00345492" w:rsidRDefault="001D304C" w:rsidP="00611252">
      <w:pPr>
        <w:spacing w:beforeLines="50" w:before="156"/>
        <w:jc w:val="left"/>
        <w:rPr>
          <w:rFonts w:ascii="黑体" w:eastAsia="黑体" w:hAnsi="黑体"/>
          <w:sz w:val="28"/>
          <w:szCs w:val="28"/>
        </w:rPr>
      </w:pPr>
      <w:r w:rsidRPr="00345492">
        <w:rPr>
          <w:rFonts w:ascii="黑体" w:eastAsia="黑体" w:hAnsi="黑体"/>
          <w:sz w:val="28"/>
          <w:szCs w:val="28"/>
        </w:rPr>
        <w:t xml:space="preserve">5 </w:t>
      </w:r>
      <w:r w:rsidRPr="00345492">
        <w:rPr>
          <w:rFonts w:ascii="黑体" w:eastAsia="黑体" w:hAnsi="黑体" w:hint="eastAsia"/>
          <w:sz w:val="28"/>
          <w:szCs w:val="28"/>
        </w:rPr>
        <w:t>课程体系</w:t>
      </w:r>
    </w:p>
    <w:p w:rsidR="004006AC" w:rsidRPr="00345492" w:rsidRDefault="001D304C">
      <w:pPr>
        <w:spacing w:line="360" w:lineRule="auto"/>
        <w:ind w:left="2" w:firstLineChars="294" w:firstLine="708"/>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D51E0" w:rsidRDefault="007D51E0" w:rsidP="007D51E0">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用矩阵形式说明课程设置对毕业要求指标点的支撑和对应关系。</w:t>
      </w:r>
    </w:p>
    <w:p w:rsidR="00581EE3" w:rsidRDefault="004348EE" w:rsidP="004348EE">
      <w:pPr>
        <w:pStyle w:val="af6"/>
        <w:numPr>
          <w:ilvl w:val="0"/>
          <w:numId w:val="16"/>
        </w:numPr>
        <w:spacing w:line="360" w:lineRule="auto"/>
        <w:rPr>
          <w:rFonts w:ascii="楷体" w:eastAsia="楷体" w:hAnsi="楷体"/>
          <w:lang w:eastAsia="zh-CN"/>
        </w:rPr>
      </w:pPr>
      <w:r>
        <w:rPr>
          <w:rFonts w:ascii="楷体" w:eastAsia="楷体" w:hAnsi="楷体" w:hint="eastAsia"/>
          <w:lang w:eastAsia="zh-CN"/>
        </w:rPr>
        <w:t>说明</w:t>
      </w:r>
      <w:r w:rsidR="00581EE3">
        <w:rPr>
          <w:rFonts w:ascii="楷体" w:eastAsia="楷体" w:hAnsi="楷体" w:hint="eastAsia"/>
          <w:lang w:eastAsia="zh-CN"/>
        </w:rPr>
        <w:t>重点</w:t>
      </w:r>
      <w:r>
        <w:rPr>
          <w:rFonts w:ascii="楷体" w:eastAsia="楷体" w:hAnsi="楷体" w:hint="eastAsia"/>
          <w:lang w:eastAsia="zh-CN"/>
        </w:rPr>
        <w:t>课程</w:t>
      </w:r>
      <w:r>
        <w:rPr>
          <w:rFonts w:ascii="楷体" w:eastAsia="楷体" w:hAnsi="楷体"/>
          <w:lang w:eastAsia="zh-CN"/>
        </w:rPr>
        <w:t>的支撑理由。</w:t>
      </w:r>
    </w:p>
    <w:p w:rsidR="004348EE" w:rsidRPr="00B25A4F" w:rsidRDefault="00581EE3" w:rsidP="00581EE3">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lastRenderedPageBreak/>
        <w:t>制定和修订课程大纲的制度</w:t>
      </w:r>
      <w:r>
        <w:rPr>
          <w:rFonts w:ascii="楷体" w:eastAsia="楷体" w:hAnsi="楷体" w:hint="eastAsia"/>
          <w:lang w:eastAsia="zh-CN"/>
        </w:rPr>
        <w:t>和</w:t>
      </w:r>
      <w:r w:rsidRPr="00345492">
        <w:rPr>
          <w:rFonts w:ascii="楷体" w:eastAsia="楷体" w:hAnsi="楷体" w:hint="eastAsia"/>
          <w:lang w:eastAsia="zh-CN"/>
        </w:rPr>
        <w:t>要求</w:t>
      </w:r>
      <w:r>
        <w:rPr>
          <w:rFonts w:ascii="楷体" w:eastAsia="楷体" w:hAnsi="楷体" w:hint="eastAsia"/>
          <w:lang w:eastAsia="zh-CN"/>
        </w:rPr>
        <w:t>，列举1-2份完整教学大纲的样例</w:t>
      </w:r>
      <w:r w:rsidRPr="00345492">
        <w:rPr>
          <w:rFonts w:ascii="楷体" w:eastAsia="楷体" w:hAnsi="楷体" w:hint="eastAsia"/>
          <w:lang w:eastAsia="zh-CN"/>
        </w:rPr>
        <w:t>。</w:t>
      </w:r>
    </w:p>
    <w:p w:rsidR="004006AC" w:rsidRPr="00345492" w:rsidRDefault="001F0DE5" w:rsidP="001F0DE5">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列出完整的专业教学计划，并用图表或适当形式说明必修课程的先后修关系。</w:t>
      </w:r>
    </w:p>
    <w:p w:rsidR="001F0DE5" w:rsidRPr="00345492" w:rsidRDefault="001F0DE5" w:rsidP="001F0DE5">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说明学生毕业的学分</w:t>
      </w:r>
      <w:r w:rsidR="007D51E0">
        <w:rPr>
          <w:rFonts w:ascii="楷体" w:eastAsia="楷体" w:hAnsi="楷体" w:hint="eastAsia"/>
          <w:lang w:eastAsia="zh-CN"/>
        </w:rPr>
        <w:t>总体</w:t>
      </w:r>
      <w:r w:rsidRPr="00345492">
        <w:rPr>
          <w:rFonts w:ascii="楷体" w:eastAsia="楷体" w:hAnsi="楷体" w:hint="eastAsia"/>
          <w:lang w:eastAsia="zh-CN"/>
        </w:rPr>
        <w:t>要求，以汇总方式列出必修课总学分</w:t>
      </w:r>
      <w:r w:rsidR="007D51E0">
        <w:rPr>
          <w:rFonts w:ascii="楷体" w:eastAsia="楷体" w:hAnsi="楷体" w:hint="eastAsia"/>
          <w:lang w:eastAsia="zh-CN"/>
        </w:rPr>
        <w:t>。</w:t>
      </w:r>
      <w:r w:rsidRPr="00345492">
        <w:rPr>
          <w:rFonts w:ascii="楷体" w:eastAsia="楷体" w:hAnsi="楷体" w:hint="eastAsia"/>
          <w:lang w:eastAsia="zh-CN"/>
        </w:rPr>
        <w:t>描述关于学生选课的有关规定</w:t>
      </w:r>
      <w:r w:rsidR="00581EE3">
        <w:rPr>
          <w:rFonts w:ascii="楷体" w:eastAsia="楷体" w:hAnsi="楷体" w:hint="eastAsia"/>
          <w:lang w:eastAsia="zh-CN"/>
        </w:rPr>
        <w:t>和措施</w:t>
      </w:r>
      <w:r w:rsidRPr="00345492">
        <w:rPr>
          <w:rFonts w:ascii="楷体" w:eastAsia="楷体" w:hAnsi="楷体" w:hint="eastAsia"/>
          <w:lang w:eastAsia="zh-CN"/>
        </w:rPr>
        <w:t>，</w:t>
      </w:r>
      <w:r w:rsidR="00581EE3">
        <w:rPr>
          <w:rFonts w:ascii="楷体" w:eastAsia="楷体" w:hAnsi="楷体" w:hint="eastAsia"/>
          <w:lang w:eastAsia="zh-CN"/>
        </w:rPr>
        <w:t>重点是</w:t>
      </w:r>
      <w:r w:rsidRPr="00345492">
        <w:rPr>
          <w:rFonts w:ascii="楷体" w:eastAsia="楷体" w:hAnsi="楷体" w:hint="eastAsia"/>
          <w:lang w:eastAsia="zh-CN"/>
        </w:rPr>
        <w:t>如何</w:t>
      </w:r>
      <w:r w:rsidR="00581EE3">
        <w:rPr>
          <w:rFonts w:ascii="楷体" w:eastAsia="楷体" w:hAnsi="楷体" w:hint="eastAsia"/>
          <w:lang w:eastAsia="zh-CN"/>
        </w:rPr>
        <w:t>引导</w:t>
      </w:r>
      <w:r w:rsidRPr="00345492">
        <w:rPr>
          <w:rFonts w:ascii="楷体" w:eastAsia="楷体" w:hAnsi="楷体" w:hint="eastAsia"/>
          <w:lang w:eastAsia="zh-CN"/>
        </w:rPr>
        <w:t>学生选</w:t>
      </w:r>
      <w:r w:rsidR="007D51E0">
        <w:rPr>
          <w:rFonts w:ascii="楷体" w:eastAsia="楷体" w:hAnsi="楷体" w:hint="eastAsia"/>
          <w:lang w:eastAsia="zh-CN"/>
        </w:rPr>
        <w:t>修</w:t>
      </w:r>
      <w:r w:rsidRPr="00345492">
        <w:rPr>
          <w:rFonts w:ascii="楷体" w:eastAsia="楷体" w:hAnsi="楷体" w:hint="eastAsia"/>
          <w:lang w:eastAsia="zh-CN"/>
        </w:rPr>
        <w:t>课程</w:t>
      </w:r>
      <w:r w:rsidR="00581EE3">
        <w:rPr>
          <w:rFonts w:ascii="楷体" w:eastAsia="楷体" w:hAnsi="楷体" w:hint="eastAsia"/>
          <w:lang w:eastAsia="zh-CN"/>
        </w:rPr>
        <w:t>以达成毕业要求</w:t>
      </w:r>
      <w:r w:rsidR="007D51E0">
        <w:rPr>
          <w:rFonts w:ascii="楷体" w:eastAsia="楷体" w:hAnsi="楷体"/>
          <w:lang w:eastAsia="zh-CN"/>
        </w:rPr>
        <w:t>和</w:t>
      </w:r>
      <w:r w:rsidRPr="00345492">
        <w:rPr>
          <w:rFonts w:ascii="楷体" w:eastAsia="楷体" w:hAnsi="楷体" w:hint="eastAsia"/>
          <w:lang w:eastAsia="zh-CN"/>
        </w:rPr>
        <w:t>各类课程学分分布的要求。</w:t>
      </w:r>
    </w:p>
    <w:p w:rsidR="000D1A61" w:rsidRPr="00345492" w:rsidRDefault="000D1A61" w:rsidP="000D1A61">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课程体系修订的</w:t>
      </w:r>
      <w:r w:rsidR="00B90019" w:rsidRPr="00345492">
        <w:rPr>
          <w:rFonts w:ascii="楷体" w:eastAsia="楷体" w:hAnsi="楷体" w:hint="eastAsia"/>
          <w:lang w:eastAsia="zh-CN"/>
        </w:rPr>
        <w:t>方式和要求</w:t>
      </w:r>
      <w:r w:rsidRPr="00345492">
        <w:rPr>
          <w:rFonts w:ascii="楷体" w:eastAsia="楷体" w:hAnsi="楷体" w:hint="eastAsia"/>
          <w:lang w:eastAsia="zh-CN"/>
        </w:rPr>
        <w:t>，</w:t>
      </w:r>
      <w:r w:rsidR="00B90019" w:rsidRPr="00345492">
        <w:rPr>
          <w:rFonts w:ascii="楷体" w:eastAsia="楷体" w:hAnsi="楷体" w:hint="eastAsia"/>
          <w:lang w:eastAsia="zh-CN"/>
        </w:rPr>
        <w:t>总结最近一次课程体系修订的程序和内容，</w:t>
      </w:r>
      <w:r w:rsidRPr="00345492">
        <w:rPr>
          <w:rFonts w:ascii="楷体" w:eastAsia="楷体" w:hAnsi="楷体" w:hint="eastAsia"/>
          <w:lang w:eastAsia="zh-CN"/>
        </w:rPr>
        <w:t>重点说明行业企业专家参与方式和发挥的作用。</w:t>
      </w:r>
    </w:p>
    <w:p w:rsidR="000D1A61" w:rsidRPr="00345492" w:rsidRDefault="00962A48" w:rsidP="000D1A6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FF033B" w:rsidRPr="00345492">
        <w:rPr>
          <w:rFonts w:ascii="楷体" w:eastAsia="楷体" w:hAnsi="楷体" w:hint="eastAsia"/>
          <w:lang w:eastAsia="zh-CN"/>
        </w:rPr>
        <w:t>：</w:t>
      </w:r>
    </w:p>
    <w:p w:rsidR="002C78FE" w:rsidRDefault="002C78FE" w:rsidP="00FF033B">
      <w:pPr>
        <w:pStyle w:val="af6"/>
        <w:spacing w:line="360" w:lineRule="auto"/>
        <w:ind w:left="1109"/>
        <w:rPr>
          <w:rFonts w:ascii="楷体" w:eastAsia="楷体" w:hAnsi="楷体"/>
          <w:lang w:eastAsia="zh-CN"/>
        </w:rPr>
      </w:pPr>
      <w:r w:rsidRPr="00CB22C5">
        <w:rPr>
          <w:rFonts w:ascii="楷体" w:eastAsia="楷体" w:hAnsi="楷体" w:hint="eastAsia"/>
          <w:lang w:eastAsia="zh-CN"/>
        </w:rPr>
        <w:t>主要</w:t>
      </w:r>
      <w:r w:rsidRPr="00CB22C5">
        <w:rPr>
          <w:rFonts w:ascii="楷体" w:eastAsia="楷体" w:hAnsi="楷体"/>
          <w:lang w:eastAsia="zh-CN"/>
        </w:rPr>
        <w:t>课程支撑培养要求指标点的分析材料</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FF033B" w:rsidRPr="00345492" w:rsidRDefault="002C78FE" w:rsidP="00FF033B">
      <w:pPr>
        <w:pStyle w:val="af6"/>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课程的教学大纲</w:t>
      </w:r>
      <w:r w:rsidR="00A875E5">
        <w:rPr>
          <w:rFonts w:ascii="楷体" w:eastAsia="楷体" w:hAnsi="楷体" w:hint="eastAsia"/>
          <w:lang w:eastAsia="zh-CN"/>
        </w:rPr>
        <w:t>（</w:t>
      </w:r>
      <w:r w:rsidR="002B6A2D" w:rsidRPr="00345492">
        <w:rPr>
          <w:rFonts w:ascii="楷体" w:eastAsia="楷体" w:hAnsi="楷体" w:hint="eastAsia"/>
          <w:lang w:eastAsia="zh-CN"/>
        </w:rPr>
        <w:t>包括所有作为毕业要求达成评价信息来源的所有课程）</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关于学生毕业学分要求的制度文件</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关于学生选课的制度文件</w:t>
      </w:r>
    </w:p>
    <w:p w:rsidR="00FF033B" w:rsidRPr="00345492" w:rsidRDefault="002C78FE" w:rsidP="00FF033B">
      <w:pPr>
        <w:pStyle w:val="af6"/>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w:t>
      </w:r>
      <w:r w:rsidR="002B6A2D" w:rsidRPr="00345492">
        <w:rPr>
          <w:rFonts w:ascii="楷体" w:eastAsia="楷体" w:hAnsi="楷体" w:hint="eastAsia"/>
          <w:lang w:eastAsia="zh-CN"/>
        </w:rPr>
        <w:t>的</w:t>
      </w:r>
      <w:r w:rsidR="00FF033B" w:rsidRPr="00345492">
        <w:rPr>
          <w:rFonts w:ascii="楷体" w:eastAsia="楷体" w:hAnsi="楷体" w:hint="eastAsia"/>
          <w:lang w:eastAsia="zh-CN"/>
        </w:rPr>
        <w:t>任课教师以及近三届学生的成绩、试卷分析等</w:t>
      </w:r>
      <w:r w:rsidR="002B6A2D" w:rsidRPr="00345492">
        <w:rPr>
          <w:rFonts w:ascii="楷体" w:eastAsia="楷体" w:hAnsi="楷体" w:hint="eastAsia"/>
          <w:lang w:eastAsia="zh-CN"/>
        </w:rPr>
        <w:t>（必须包括所有作为毕业要求达成评价信息来源的所有课程）</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关于课程体系修订的制度文件</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参加</w:t>
      </w:r>
      <w:r w:rsidR="002950A7" w:rsidRPr="00345492">
        <w:rPr>
          <w:rFonts w:ascii="楷体" w:eastAsia="楷体" w:hAnsi="楷体" w:hint="eastAsia"/>
          <w:lang w:eastAsia="zh-CN"/>
        </w:rPr>
        <w:t>最近一次</w:t>
      </w:r>
      <w:r w:rsidRPr="00345492">
        <w:rPr>
          <w:rFonts w:ascii="楷体" w:eastAsia="楷体" w:hAnsi="楷体" w:hint="eastAsia"/>
          <w:lang w:eastAsia="zh-CN"/>
        </w:rPr>
        <w:t>课程体系修订的行业企业专家名单、参与方式</w:t>
      </w:r>
      <w:r w:rsidR="00C22A2B" w:rsidRPr="00345492">
        <w:rPr>
          <w:rFonts w:ascii="楷体" w:eastAsia="楷体" w:hAnsi="楷体" w:hint="eastAsia"/>
          <w:lang w:eastAsia="zh-CN"/>
        </w:rPr>
        <w:t>、发挥作用</w:t>
      </w:r>
      <w:r w:rsidR="00A875E5">
        <w:rPr>
          <w:rFonts w:ascii="楷体" w:eastAsia="楷体" w:hAnsi="楷体" w:hint="eastAsia"/>
          <w:lang w:eastAsia="zh-CN"/>
        </w:rPr>
        <w:t>的说明</w:t>
      </w:r>
      <w:r w:rsidRPr="00345492">
        <w:rPr>
          <w:rFonts w:ascii="楷体" w:eastAsia="楷体" w:hAnsi="楷体" w:hint="eastAsia"/>
          <w:lang w:eastAsia="zh-CN"/>
        </w:rPr>
        <w:t>等</w:t>
      </w:r>
    </w:p>
    <w:p w:rsidR="00C05F4D" w:rsidRPr="00A875E5" w:rsidRDefault="00C05F4D" w:rsidP="00C05F4D">
      <w:pPr>
        <w:spacing w:line="360" w:lineRule="auto"/>
        <w:rPr>
          <w:rFonts w:ascii="楷体" w:eastAsia="楷体" w:hAnsi="楷体"/>
        </w:rPr>
      </w:pPr>
    </w:p>
    <w:p w:rsidR="00B562BA" w:rsidRPr="00345492" w:rsidRDefault="001D304C" w:rsidP="00611252">
      <w:pPr>
        <w:spacing w:beforeLines="50" w:before="156"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）与本专业毕业要求相适应的数学与自然科学类课程（至少占总学分的</w:t>
      </w:r>
      <w:r w:rsidRPr="00345492">
        <w:rPr>
          <w:rFonts w:ascii="黑体" w:eastAsia="黑体"/>
          <w:b/>
          <w:sz w:val="24"/>
          <w:szCs w:val="24"/>
        </w:rPr>
        <w:t>15%）。</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D91908">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Pr="00345492">
        <w:rPr>
          <w:rFonts w:ascii="楷体" w:eastAsia="楷体" w:hAnsi="楷体" w:hint="eastAsia"/>
          <w:lang w:eastAsia="zh-CN"/>
        </w:rPr>
        <w:t>并说明</w:t>
      </w:r>
      <w:r w:rsidR="00F26A95" w:rsidRPr="00345492">
        <w:rPr>
          <w:rFonts w:ascii="楷体" w:eastAsia="楷体" w:hAnsi="楷体" w:hint="eastAsia"/>
          <w:lang w:eastAsia="zh-CN"/>
        </w:rPr>
        <w:t>相应学分</w:t>
      </w:r>
      <w:r w:rsidRPr="00345492">
        <w:rPr>
          <w:rFonts w:ascii="楷体" w:eastAsia="楷体" w:hAnsi="楷体" w:hint="eastAsia"/>
          <w:lang w:eastAsia="zh-CN"/>
        </w:rPr>
        <w:t>情况</w:t>
      </w:r>
      <w:r w:rsidR="00F26A95" w:rsidRPr="00345492">
        <w:rPr>
          <w:rFonts w:ascii="楷体" w:eastAsia="楷体" w:hAnsi="楷体" w:hint="eastAsia"/>
          <w:lang w:eastAsia="zh-CN"/>
        </w:rPr>
        <w:t>。</w:t>
      </w:r>
    </w:p>
    <w:p w:rsidR="00F26A95" w:rsidRPr="00345492" w:rsidRDefault="00D91908" w:rsidP="00D91908">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D91908" w:rsidRPr="00345492" w:rsidRDefault="00D91908" w:rsidP="00D91908">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D91908" w:rsidRPr="00345492" w:rsidRDefault="00D91908" w:rsidP="00D91908">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关于学生选课的有关制度文件</w:t>
      </w:r>
    </w:p>
    <w:p w:rsidR="00F26A95" w:rsidRPr="00345492" w:rsidRDefault="00F26A95" w:rsidP="00F26A95">
      <w:pPr>
        <w:pStyle w:val="af6"/>
        <w:spacing w:line="360" w:lineRule="auto"/>
        <w:ind w:left="1109"/>
        <w:rPr>
          <w:rFonts w:ascii="楷体" w:eastAsia="楷体" w:hAnsi="楷体"/>
          <w:lang w:eastAsia="zh-CN"/>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）符合本专业毕业要求的工程基础类课程、专业基础类课程与专业类课程（至少占总学分的</w:t>
      </w:r>
      <w:r w:rsidRPr="00345492">
        <w:rPr>
          <w:rFonts w:ascii="黑体" w:eastAsia="黑体"/>
          <w:b/>
          <w:sz w:val="24"/>
          <w:szCs w:val="24"/>
        </w:rPr>
        <w:t>30%）。工程基础类课程和专业基础类课程能体现数学和自然科学在本专业应用能力培养，专业类课程能体现系统设计和实现能力的培养。</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2A4C43">
      <w:pPr>
        <w:pStyle w:val="af6"/>
        <w:numPr>
          <w:ilvl w:val="0"/>
          <w:numId w:val="18"/>
        </w:numPr>
        <w:spacing w:line="360" w:lineRule="auto"/>
        <w:rPr>
          <w:rFonts w:ascii="楷体" w:eastAsia="楷体" w:hAnsi="楷体"/>
          <w:lang w:eastAsia="zh-CN"/>
        </w:rPr>
      </w:pPr>
      <w:r w:rsidRPr="00345492">
        <w:rPr>
          <w:rFonts w:ascii="楷体" w:eastAsia="楷体" w:hAnsi="楷体" w:hint="eastAsia"/>
          <w:lang w:eastAsia="zh-CN"/>
        </w:rPr>
        <w:t>列举“工程基础类”、“专业基础类”和“专业类”三类课程，并分别说明相应学分情况。</w:t>
      </w:r>
    </w:p>
    <w:p w:rsidR="002A4C43" w:rsidRPr="00345492" w:rsidRDefault="002A4C43" w:rsidP="002A4C43">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说明保证学生修满此类课程的要求及措施。</w:t>
      </w:r>
    </w:p>
    <w:p w:rsidR="002B6A2D" w:rsidRPr="00345492" w:rsidRDefault="002B6A2D" w:rsidP="002A4C43">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264385">
        <w:rPr>
          <w:rFonts w:ascii="楷体" w:eastAsia="楷体" w:hAnsi="楷体" w:hint="eastAsia"/>
          <w:lang w:eastAsia="zh-CN"/>
        </w:rPr>
        <w:t>和</w:t>
      </w:r>
      <w:r w:rsidRPr="00345492">
        <w:rPr>
          <w:rFonts w:ascii="楷体" w:eastAsia="楷体" w:hAnsi="楷体" w:hint="eastAsia"/>
          <w:lang w:eastAsia="zh-CN"/>
        </w:rPr>
        <w:t>专业类课程能体现系统设计和实现能力的培养。</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430922">
        <w:rPr>
          <w:rFonts w:ascii="楷体" w:eastAsia="楷体" w:hAnsi="楷体" w:hint="eastAsia"/>
          <w:lang w:eastAsia="zh-CN"/>
        </w:rPr>
        <w:t>（附件中提供1-2门课程大纲示例）</w:t>
      </w:r>
    </w:p>
    <w:p w:rsidR="00022B2B" w:rsidRPr="00345492" w:rsidRDefault="00022B2B" w:rsidP="00022B2B">
      <w:pPr>
        <w:spacing w:line="360" w:lineRule="auto"/>
        <w:rPr>
          <w:rFonts w:ascii="楷体" w:eastAsia="楷体" w:hAnsi="楷体"/>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）工程实践与毕业设计（论文）（至少占总学分的</w:t>
      </w:r>
      <w:r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019C4" w:rsidP="006019C4">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列表说明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实践教学体系及相关情况。表格参考格式如下：</w:t>
      </w:r>
    </w:p>
    <w:p w:rsidR="006019C4" w:rsidRPr="00345492" w:rsidRDefault="006019C4" w:rsidP="00611252">
      <w:pPr>
        <w:spacing w:beforeLines="50" w:before="156" w:line="360" w:lineRule="auto"/>
        <w:ind w:firstLineChars="295" w:firstLine="531"/>
        <w:jc w:val="left"/>
        <w:rPr>
          <w:rFonts w:ascii="宋体" w:hAnsi="宋体"/>
          <w:sz w:val="18"/>
          <w:szCs w:val="18"/>
        </w:rPr>
      </w:pPr>
      <w:r w:rsidRPr="00345492">
        <w:rPr>
          <w:rFonts w:ascii="宋体" w:hAnsi="宋体" w:hint="eastAsia"/>
          <w:sz w:val="18"/>
          <w:szCs w:val="18"/>
        </w:rPr>
        <w:t>实践教学体系</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276"/>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276"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11252">
      <w:pPr>
        <w:spacing w:beforeLines="50" w:before="156" w:line="360" w:lineRule="auto"/>
        <w:ind w:firstLineChars="295" w:firstLine="531"/>
        <w:jc w:val="left"/>
        <w:rPr>
          <w:rFonts w:ascii="宋体" w:hAnsi="宋体"/>
          <w:sz w:val="18"/>
          <w:szCs w:val="18"/>
        </w:rPr>
      </w:pPr>
      <w:r w:rsidRPr="00345492">
        <w:rPr>
          <w:rFonts w:ascii="宋体" w:hAnsi="宋体" w:hint="eastAsia"/>
          <w:sz w:val="18"/>
          <w:szCs w:val="18"/>
        </w:rPr>
        <w:t>每个学生毕业前必须完成的课程设计</w:t>
      </w:r>
    </w:p>
    <w:tbl>
      <w:tblPr>
        <w:tblW w:w="5939"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843"/>
        <w:gridCol w:w="992"/>
        <w:gridCol w:w="1985"/>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内容与工作量要求</w:t>
            </w:r>
          </w:p>
        </w:tc>
        <w:tc>
          <w:tcPr>
            <w:tcW w:w="99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992"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ind w:firstLineChars="300" w:firstLine="540"/>
        <w:rPr>
          <w:rFonts w:ascii="宋体" w:hAnsi="宋体"/>
          <w:sz w:val="18"/>
          <w:szCs w:val="18"/>
        </w:rPr>
      </w:pPr>
    </w:p>
    <w:p w:rsidR="006019C4" w:rsidRPr="00345492" w:rsidRDefault="006019C4" w:rsidP="00611252">
      <w:pPr>
        <w:spacing w:beforeLines="50" w:before="156"/>
        <w:ind w:leftChars="253" w:left="567" w:hangingChars="20" w:hanging="36"/>
        <w:jc w:val="left"/>
        <w:rPr>
          <w:rFonts w:ascii="宋体" w:hAnsi="宋体"/>
          <w:sz w:val="18"/>
          <w:szCs w:val="18"/>
        </w:rPr>
      </w:pPr>
      <w:r w:rsidRPr="00345492">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664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701"/>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类别</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时间及学分要求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rPr>
          <w:rFonts w:ascii="宋体" w:hAnsi="宋体"/>
          <w:sz w:val="18"/>
          <w:szCs w:val="18"/>
        </w:rPr>
      </w:pPr>
    </w:p>
    <w:p w:rsidR="006019C4" w:rsidRPr="00345492" w:rsidRDefault="006019C4" w:rsidP="006019C4">
      <w:pPr>
        <w:ind w:firstLineChars="200" w:firstLine="360"/>
        <w:rPr>
          <w:rFonts w:ascii="宋体" w:hAnsi="宋体"/>
          <w:sz w:val="18"/>
          <w:szCs w:val="18"/>
        </w:rPr>
      </w:pPr>
      <w:r w:rsidRPr="00345492">
        <w:rPr>
          <w:rFonts w:ascii="宋体" w:hAnsi="宋体" w:hint="eastAsia"/>
          <w:sz w:val="18"/>
          <w:szCs w:val="18"/>
        </w:rPr>
        <w:t>以团队形式完成的实践教学活动（不包括课外活动，如果没有则不必提供）</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276"/>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531"/>
              <w:jc w:val="left"/>
              <w:rPr>
                <w:rFonts w:ascii="宋体" w:hAnsi="宋体"/>
                <w:sz w:val="18"/>
                <w:szCs w:val="18"/>
              </w:rPr>
            </w:pPr>
          </w:p>
        </w:tc>
        <w:tc>
          <w:tcPr>
            <w:tcW w:w="1985" w:type="dxa"/>
          </w:tcPr>
          <w:p w:rsidR="006A1740" w:rsidRPr="00345492" w:rsidRDefault="006A1740" w:rsidP="001747CA">
            <w:pPr>
              <w:spacing w:line="360" w:lineRule="auto"/>
              <w:ind w:firstLineChars="295" w:firstLine="531"/>
              <w:jc w:val="left"/>
              <w:rPr>
                <w:rFonts w:ascii="宋体" w:hAnsi="宋体"/>
                <w:sz w:val="18"/>
                <w:szCs w:val="18"/>
              </w:rPr>
            </w:pPr>
          </w:p>
        </w:tc>
        <w:tc>
          <w:tcPr>
            <w:tcW w:w="1276" w:type="dxa"/>
          </w:tcPr>
          <w:p w:rsidR="006A1740" w:rsidRPr="00345492" w:rsidRDefault="006A1740" w:rsidP="001747CA">
            <w:pPr>
              <w:spacing w:line="360" w:lineRule="auto"/>
              <w:ind w:firstLineChars="295" w:firstLine="531"/>
              <w:jc w:val="left"/>
              <w:rPr>
                <w:rFonts w:ascii="宋体" w:hAnsi="宋体"/>
                <w:sz w:val="18"/>
                <w:szCs w:val="18"/>
              </w:rPr>
            </w:pPr>
          </w:p>
        </w:tc>
        <w:tc>
          <w:tcPr>
            <w:tcW w:w="1842" w:type="dxa"/>
          </w:tcPr>
          <w:p w:rsidR="006A1740" w:rsidRPr="00345492" w:rsidRDefault="006A1740" w:rsidP="001747CA">
            <w:pPr>
              <w:spacing w:line="360" w:lineRule="auto"/>
              <w:ind w:firstLineChars="295" w:firstLine="531"/>
              <w:jc w:val="left"/>
              <w:rPr>
                <w:rFonts w:ascii="宋体" w:hAnsi="宋体"/>
                <w:sz w:val="18"/>
                <w:szCs w:val="18"/>
              </w:rPr>
            </w:pPr>
          </w:p>
        </w:tc>
      </w:tr>
    </w:tbl>
    <w:p w:rsidR="006019C4" w:rsidRPr="00345492" w:rsidRDefault="006019C4" w:rsidP="00611252">
      <w:pPr>
        <w:spacing w:beforeLines="50" w:before="156" w:line="360" w:lineRule="auto"/>
        <w:ind w:firstLineChars="295" w:firstLine="531"/>
        <w:jc w:val="left"/>
        <w:rPr>
          <w:rFonts w:ascii="宋体" w:hAnsi="宋体"/>
          <w:sz w:val="18"/>
          <w:szCs w:val="18"/>
        </w:rPr>
      </w:pPr>
    </w:p>
    <w:p w:rsidR="006019C4" w:rsidRPr="00345492" w:rsidRDefault="006019C4" w:rsidP="006019C4">
      <w:pPr>
        <w:spacing w:before="156" w:line="360" w:lineRule="auto"/>
        <w:ind w:firstLineChars="295" w:firstLine="531"/>
        <w:jc w:val="left"/>
        <w:rPr>
          <w:rFonts w:ascii="宋体" w:hAnsi="宋体"/>
          <w:sz w:val="18"/>
          <w:szCs w:val="18"/>
        </w:rPr>
      </w:pPr>
      <w:r w:rsidRPr="00345492">
        <w:rPr>
          <w:rFonts w:ascii="宋体" w:hAnsi="宋体" w:hint="eastAsia"/>
          <w:sz w:val="18"/>
          <w:szCs w:val="18"/>
        </w:rPr>
        <w:t>近三年毕业设计（论文）分类情况（如果不分类，则作为一类填写）</w:t>
      </w:r>
    </w:p>
    <w:tbl>
      <w:tblPr>
        <w:tblW w:w="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1476"/>
        <w:gridCol w:w="981"/>
        <w:gridCol w:w="981"/>
        <w:gridCol w:w="981"/>
      </w:tblGrid>
      <w:tr w:rsidR="00345492" w:rsidRPr="00345492" w:rsidTr="001747CA">
        <w:trPr>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rsidTr="001747CA">
        <w:trPr>
          <w:jc w:val="center"/>
        </w:trPr>
        <w:tc>
          <w:tcPr>
            <w:tcW w:w="57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345492" w:rsidRPr="00345492" w:rsidTr="001747CA">
        <w:trPr>
          <w:trHeight w:val="381"/>
          <w:jc w:val="center"/>
        </w:trPr>
        <w:tc>
          <w:tcPr>
            <w:tcW w:w="576" w:type="dxa"/>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r>
    </w:tbl>
    <w:p w:rsidR="006019C4" w:rsidRPr="00345492" w:rsidRDefault="006019C4" w:rsidP="006019C4">
      <w:pPr>
        <w:ind w:firstLineChars="472" w:firstLine="850"/>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rsidR="006019C4" w:rsidRPr="00345492" w:rsidRDefault="006019C4" w:rsidP="00611252">
      <w:pPr>
        <w:spacing w:beforeLines="100" w:before="312" w:line="360" w:lineRule="auto"/>
        <w:ind w:firstLineChars="236" w:firstLine="425"/>
        <w:jc w:val="left"/>
        <w:rPr>
          <w:rFonts w:ascii="宋体" w:hAnsi="宋体"/>
          <w:sz w:val="18"/>
          <w:szCs w:val="18"/>
        </w:rPr>
      </w:pPr>
      <w:r w:rsidRPr="00345492">
        <w:rPr>
          <w:rFonts w:ascii="宋体" w:hAnsi="宋体" w:hint="eastAsia"/>
          <w:sz w:val="18"/>
          <w:szCs w:val="18"/>
        </w:rPr>
        <w:t>与企业合作建立实践基地的情况</w:t>
      </w:r>
    </w:p>
    <w:tbl>
      <w:tblPr>
        <w:tblW w:w="6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936"/>
        <w:gridCol w:w="1116"/>
        <w:gridCol w:w="981"/>
        <w:gridCol w:w="981"/>
        <w:gridCol w:w="981"/>
      </w:tblGrid>
      <w:tr w:rsidR="00345492" w:rsidRPr="00345492" w:rsidTr="001747CA">
        <w:trPr>
          <w:trHeight w:val="335"/>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rsidTr="001747CA">
        <w:trPr>
          <w:trHeight w:val="247"/>
          <w:jc w:val="center"/>
        </w:trPr>
        <w:tc>
          <w:tcPr>
            <w:tcW w:w="57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6019C4" w:rsidRPr="00345492" w:rsidTr="001747CA">
        <w:trPr>
          <w:trHeight w:val="410"/>
          <w:jc w:val="center"/>
        </w:trPr>
        <w:tc>
          <w:tcPr>
            <w:tcW w:w="576" w:type="dxa"/>
          </w:tcPr>
          <w:p w:rsidR="006019C4" w:rsidRPr="00345492" w:rsidRDefault="006019C4" w:rsidP="001747CA">
            <w:pPr>
              <w:spacing w:line="240" w:lineRule="exact"/>
              <w:ind w:firstLineChars="236" w:firstLine="425"/>
              <w:jc w:val="left"/>
              <w:rPr>
                <w:rFonts w:ascii="宋体" w:hAnsi="宋体"/>
                <w:sz w:val="18"/>
                <w:szCs w:val="18"/>
              </w:rPr>
            </w:pPr>
          </w:p>
        </w:tc>
        <w:tc>
          <w:tcPr>
            <w:tcW w:w="756" w:type="dxa"/>
          </w:tcPr>
          <w:p w:rsidR="006019C4" w:rsidRPr="00345492" w:rsidRDefault="006019C4" w:rsidP="001747CA">
            <w:pPr>
              <w:spacing w:line="240" w:lineRule="exact"/>
              <w:ind w:firstLineChars="236" w:firstLine="425"/>
              <w:jc w:val="left"/>
              <w:rPr>
                <w:rFonts w:ascii="宋体" w:hAnsi="宋体"/>
                <w:sz w:val="18"/>
                <w:szCs w:val="18"/>
              </w:rPr>
            </w:pPr>
          </w:p>
        </w:tc>
        <w:tc>
          <w:tcPr>
            <w:tcW w:w="936" w:type="dxa"/>
          </w:tcPr>
          <w:p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r>
    </w:tbl>
    <w:p w:rsidR="006019C4" w:rsidRPr="00345492" w:rsidRDefault="006019C4" w:rsidP="004006AC">
      <w:pPr>
        <w:pStyle w:val="af6"/>
        <w:spacing w:line="360" w:lineRule="auto"/>
        <w:ind w:left="1109"/>
        <w:rPr>
          <w:rFonts w:ascii="楷体" w:eastAsia="楷体" w:hAnsi="楷体"/>
          <w:lang w:eastAsia="zh-CN"/>
        </w:rPr>
      </w:pPr>
    </w:p>
    <w:p w:rsidR="00B67B4B" w:rsidRPr="00345492" w:rsidRDefault="00B67B4B" w:rsidP="00B67B4B">
      <w:pPr>
        <w:pStyle w:val="af6"/>
        <w:numPr>
          <w:ilvl w:val="0"/>
          <w:numId w:val="19"/>
        </w:numPr>
        <w:rPr>
          <w:rFonts w:ascii="楷体" w:eastAsia="楷体" w:hAnsi="楷体"/>
          <w:lang w:eastAsia="zh-CN"/>
        </w:rPr>
      </w:pPr>
      <w:r w:rsidRPr="00345492">
        <w:rPr>
          <w:rFonts w:ascii="楷体" w:eastAsia="楷体" w:hAnsi="楷体" w:hint="eastAsia"/>
          <w:lang w:eastAsia="zh-CN"/>
        </w:rPr>
        <w:t>保证学生修满此类课程的要求及措施。</w:t>
      </w:r>
    </w:p>
    <w:p w:rsidR="00193BF0" w:rsidRPr="00345492" w:rsidRDefault="003C3EF3" w:rsidP="00E345A1">
      <w:pPr>
        <w:pStyle w:val="af6"/>
        <w:numPr>
          <w:ilvl w:val="0"/>
          <w:numId w:val="19"/>
        </w:numPr>
        <w:spacing w:line="360" w:lineRule="auto"/>
        <w:rPr>
          <w:rFonts w:ascii="楷体" w:eastAsia="楷体" w:hAnsi="楷体"/>
          <w:lang w:eastAsia="zh-CN"/>
        </w:rPr>
      </w:pPr>
      <w:r>
        <w:rPr>
          <w:rFonts w:ascii="楷体" w:eastAsia="楷体" w:hAnsi="楷体" w:hint="eastAsia"/>
          <w:lang w:eastAsia="zh-CN"/>
        </w:rPr>
        <w:t>从</w:t>
      </w:r>
      <w:r>
        <w:rPr>
          <w:rFonts w:ascii="楷体" w:eastAsia="楷体" w:hAnsi="楷体"/>
          <w:lang w:eastAsia="zh-CN"/>
        </w:rPr>
        <w:t>教学环节和教学内容的角度，</w:t>
      </w:r>
      <w:r w:rsidR="00933776">
        <w:rPr>
          <w:rFonts w:ascii="楷体" w:eastAsia="楷体" w:hAnsi="楷体" w:hint="eastAsia"/>
          <w:lang w:eastAsia="zh-CN"/>
        </w:rPr>
        <w:t>说明</w:t>
      </w:r>
      <w:r w:rsidR="00193BF0" w:rsidRPr="00345492">
        <w:rPr>
          <w:rFonts w:ascii="楷体" w:eastAsia="楷体" w:hAnsi="楷体" w:hint="eastAsia"/>
          <w:lang w:eastAsia="zh-CN"/>
        </w:rPr>
        <w:t>实习、</w:t>
      </w:r>
      <w:proofErr w:type="gramStart"/>
      <w:r w:rsidR="00193BF0" w:rsidRPr="00345492">
        <w:rPr>
          <w:rFonts w:ascii="楷体" w:eastAsia="楷体" w:hAnsi="楷体" w:hint="eastAsia"/>
          <w:lang w:eastAsia="zh-CN"/>
        </w:rPr>
        <w:t>实训类课程</w:t>
      </w:r>
      <w:proofErr w:type="gramEnd"/>
      <w:r w:rsidR="00933776">
        <w:rPr>
          <w:rFonts w:ascii="楷体" w:eastAsia="楷体" w:hAnsi="楷体" w:hint="eastAsia"/>
          <w:lang w:eastAsia="zh-CN"/>
        </w:rPr>
        <w:t>如何培养学生的工程实践能力和创新能力</w:t>
      </w:r>
      <w:r w:rsidR="00654799">
        <w:rPr>
          <w:rFonts w:ascii="楷体" w:eastAsia="楷体" w:hAnsi="楷体" w:hint="eastAsia"/>
          <w:lang w:eastAsia="zh-CN"/>
        </w:rPr>
        <w:t>，</w:t>
      </w:r>
      <w:r w:rsidR="00933776">
        <w:rPr>
          <w:rFonts w:ascii="楷体" w:eastAsia="楷体" w:hAnsi="楷体" w:hint="eastAsia"/>
          <w:lang w:eastAsia="zh-CN"/>
        </w:rPr>
        <w:t>及其</w:t>
      </w:r>
      <w:r w:rsidR="00654799">
        <w:rPr>
          <w:rFonts w:ascii="楷体" w:eastAsia="楷体" w:hAnsi="楷体"/>
          <w:lang w:eastAsia="zh-CN"/>
        </w:rPr>
        <w:t>对</w:t>
      </w:r>
      <w:r w:rsidR="00CB22C5">
        <w:rPr>
          <w:rFonts w:ascii="楷体" w:eastAsia="楷体" w:hAnsi="楷体" w:hint="eastAsia"/>
          <w:lang w:eastAsia="zh-CN"/>
        </w:rPr>
        <w:t>毕业</w:t>
      </w:r>
      <w:r w:rsidR="00654799">
        <w:rPr>
          <w:rFonts w:ascii="楷体" w:eastAsia="楷体" w:hAnsi="楷体"/>
          <w:lang w:eastAsia="zh-CN"/>
        </w:rPr>
        <w:t>要求的支撑情况</w:t>
      </w:r>
      <w:r w:rsidR="00193BF0" w:rsidRPr="00345492">
        <w:rPr>
          <w:rFonts w:ascii="楷体" w:eastAsia="楷体" w:hAnsi="楷体" w:hint="eastAsia"/>
          <w:lang w:eastAsia="zh-CN"/>
        </w:rPr>
        <w:t>。</w:t>
      </w:r>
    </w:p>
    <w:p w:rsidR="00193BF0" w:rsidRPr="00345492" w:rsidRDefault="00193BF0" w:rsidP="00E345A1">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毕业设计（论文）结合本专业的工程实际问题，培养学生的工程意识、协作精神以及综合应用所学知识解决实际问题的能力情况。</w:t>
      </w:r>
    </w:p>
    <w:p w:rsidR="00E345A1" w:rsidRPr="00345492" w:rsidRDefault="00E345A1" w:rsidP="00E345A1">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为了保证达到标准中规定的学生能力培养要求，</w:t>
      </w:r>
      <w:r w:rsidR="00581EE3">
        <w:rPr>
          <w:rFonts w:ascii="楷体" w:eastAsia="楷体" w:hAnsi="楷体" w:hint="eastAsia"/>
          <w:lang w:eastAsia="zh-CN"/>
        </w:rPr>
        <w:t>实验、实习实训和</w:t>
      </w:r>
      <w:r w:rsidR="006019C4" w:rsidRPr="00345492">
        <w:rPr>
          <w:rFonts w:ascii="楷体" w:eastAsia="楷体" w:hAnsi="楷体" w:hint="eastAsia"/>
          <w:lang w:eastAsia="zh-CN"/>
        </w:rPr>
        <w:t>毕业设计（论文）</w:t>
      </w:r>
      <w:r w:rsidR="00581EE3">
        <w:rPr>
          <w:rFonts w:ascii="楷体" w:eastAsia="楷体" w:hAnsi="楷体" w:hint="eastAsia"/>
          <w:lang w:eastAsia="zh-CN"/>
        </w:rPr>
        <w:t>等</w:t>
      </w:r>
      <w:r w:rsidRPr="00345492">
        <w:rPr>
          <w:rFonts w:ascii="楷体" w:eastAsia="楷体" w:hAnsi="楷体" w:hint="eastAsia"/>
          <w:lang w:eastAsia="zh-CN"/>
        </w:rPr>
        <w:t>主要实践教学环节的</w:t>
      </w:r>
      <w:r w:rsidR="006019C4" w:rsidRPr="00345492">
        <w:rPr>
          <w:rFonts w:ascii="楷体" w:eastAsia="楷体" w:hAnsi="楷体" w:hint="eastAsia"/>
          <w:lang w:eastAsia="zh-CN"/>
        </w:rPr>
        <w:t>质量控制机制，</w:t>
      </w:r>
      <w:r w:rsidRPr="00345492">
        <w:rPr>
          <w:rFonts w:ascii="楷体" w:eastAsia="楷体" w:hAnsi="楷体" w:hint="eastAsia"/>
          <w:lang w:eastAsia="zh-CN"/>
        </w:rPr>
        <w:t>重点说明针对教学目标的课程考核标准和考核方式</w:t>
      </w:r>
      <w:r w:rsidR="006019C4" w:rsidRPr="00345492">
        <w:rPr>
          <w:rFonts w:ascii="楷体" w:eastAsia="楷体" w:hAnsi="楷体" w:hint="eastAsia"/>
          <w:lang w:eastAsia="zh-CN"/>
        </w:rPr>
        <w:t>。</w:t>
      </w:r>
    </w:p>
    <w:p w:rsidR="006019C4" w:rsidRPr="00345492" w:rsidRDefault="006019C4" w:rsidP="00B67B4B">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保证行业企业专家参与毕业设计（论文）指导和考核的制度措施，说明最近三年行业企业专家参与方式和发挥的作用。</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654799" w:rsidRDefault="00654799" w:rsidP="00B67B4B">
      <w:pPr>
        <w:pStyle w:val="af6"/>
        <w:spacing w:line="360" w:lineRule="auto"/>
        <w:ind w:left="1109"/>
        <w:rPr>
          <w:rFonts w:ascii="楷体" w:eastAsia="楷体" w:hAnsi="楷体"/>
          <w:lang w:eastAsia="zh-CN"/>
        </w:rPr>
      </w:pPr>
      <w:r>
        <w:rPr>
          <w:rFonts w:ascii="楷体" w:eastAsia="楷体" w:hAnsi="楷体" w:hint="eastAsia"/>
          <w:lang w:eastAsia="zh-CN"/>
        </w:rPr>
        <w:lastRenderedPageBreak/>
        <w:t>实习</w:t>
      </w:r>
      <w:r>
        <w:rPr>
          <w:rFonts w:ascii="楷体" w:eastAsia="楷体" w:hAnsi="楷体"/>
          <w:lang w:eastAsia="zh-CN"/>
        </w:rPr>
        <w:t>、实训的教学过程记录</w:t>
      </w:r>
      <w:r>
        <w:rPr>
          <w:rFonts w:ascii="楷体" w:eastAsia="楷体" w:hAnsi="楷体" w:hint="eastAsia"/>
          <w:lang w:eastAsia="zh-CN"/>
        </w:rPr>
        <w:t>文档</w:t>
      </w:r>
      <w:r>
        <w:rPr>
          <w:rFonts w:ascii="楷体" w:eastAsia="楷体" w:hAnsi="楷体"/>
          <w:lang w:eastAsia="zh-CN"/>
        </w:rPr>
        <w:t>，包括教学内容</w:t>
      </w:r>
      <w:r w:rsidR="002006BC">
        <w:rPr>
          <w:rFonts w:ascii="楷体" w:eastAsia="楷体" w:hAnsi="楷体" w:hint="eastAsia"/>
          <w:lang w:eastAsia="zh-CN"/>
        </w:rPr>
        <w:t>的</w:t>
      </w:r>
      <w:r w:rsidR="002006BC">
        <w:rPr>
          <w:rFonts w:ascii="楷体" w:eastAsia="楷体" w:hAnsi="楷体"/>
          <w:lang w:eastAsia="zh-CN"/>
        </w:rPr>
        <w:t>书面</w:t>
      </w:r>
      <w:r>
        <w:rPr>
          <w:rFonts w:ascii="楷体" w:eastAsia="楷体" w:hAnsi="楷体"/>
          <w:lang w:eastAsia="zh-CN"/>
        </w:rPr>
        <w:t>要求</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（附件中提供列表说明）</w:t>
      </w:r>
    </w:p>
    <w:p w:rsidR="00B67B4B" w:rsidRPr="00345492" w:rsidRDefault="00406BD7" w:rsidP="00B67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w:t>
      </w:r>
      <w:proofErr w:type="gramStart"/>
      <w:r w:rsidRPr="00345492">
        <w:rPr>
          <w:rFonts w:ascii="楷体" w:eastAsia="楷体" w:hAnsi="楷体" w:hint="eastAsia"/>
          <w:lang w:eastAsia="zh-CN"/>
        </w:rPr>
        <w:t>外指导</w:t>
      </w:r>
      <w:proofErr w:type="gramEnd"/>
      <w:r w:rsidRPr="00345492">
        <w:rPr>
          <w:rFonts w:ascii="楷体" w:eastAsia="楷体" w:hAnsi="楷体" w:hint="eastAsia"/>
          <w:lang w:eastAsia="zh-CN"/>
        </w:rPr>
        <w:t>教师等。</w:t>
      </w:r>
    </w:p>
    <w:p w:rsidR="00406BD7" w:rsidRPr="00345492" w:rsidRDefault="00406BD7" w:rsidP="00B67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rsidR="006019C4" w:rsidRPr="00345492" w:rsidRDefault="006019C4" w:rsidP="006019C4">
      <w:pPr>
        <w:spacing w:line="360" w:lineRule="auto"/>
        <w:rPr>
          <w:rFonts w:ascii="楷体" w:eastAsia="楷体" w:hAnsi="楷体"/>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）人文社会科学类通识教育课程（至少占总学分的</w:t>
      </w:r>
      <w:r w:rsidRPr="00345492">
        <w:rPr>
          <w:rFonts w:ascii="黑体" w:eastAsia="黑体"/>
          <w:b/>
          <w:sz w:val="24"/>
          <w:szCs w:val="24"/>
        </w:rPr>
        <w:t>15%），使学生在从事工程设计时能够考虑经济、环境、法律、伦理等各种制约因素。</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F4FD1" w:rsidRPr="00345492" w:rsidRDefault="009F4FD1" w:rsidP="009F4FD1">
      <w:pPr>
        <w:pStyle w:val="af6"/>
        <w:numPr>
          <w:ilvl w:val="0"/>
          <w:numId w:val="20"/>
        </w:numPr>
        <w:spacing w:line="360" w:lineRule="auto"/>
        <w:rPr>
          <w:rFonts w:ascii="楷体" w:eastAsia="楷体" w:hAnsi="楷体"/>
          <w:lang w:eastAsia="zh-CN"/>
        </w:rPr>
      </w:pPr>
      <w:r w:rsidRPr="00345492">
        <w:rPr>
          <w:rFonts w:ascii="楷体" w:eastAsia="楷体" w:hAnsi="楷体" w:hint="eastAsia"/>
          <w:lang w:eastAsia="zh-CN"/>
        </w:rPr>
        <w:t>列举此类课程，并说明学分情况</w:t>
      </w:r>
      <w:r w:rsidR="00B413DC">
        <w:rPr>
          <w:rFonts w:ascii="楷体" w:eastAsia="楷体" w:hAnsi="楷体" w:hint="eastAsia"/>
          <w:lang w:eastAsia="zh-CN"/>
        </w:rPr>
        <w:t>。</w:t>
      </w:r>
    </w:p>
    <w:p w:rsidR="009F4FD1" w:rsidRPr="00345492" w:rsidRDefault="009F4FD1" w:rsidP="009F4FD1">
      <w:pPr>
        <w:pStyle w:val="af6"/>
        <w:numPr>
          <w:ilvl w:val="0"/>
          <w:numId w:val="20"/>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9F4FD1" w:rsidRPr="00345492" w:rsidRDefault="009F4FD1" w:rsidP="009F4FD1">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此类课程</w:t>
      </w:r>
      <w:r w:rsidR="00CC3AF8">
        <w:rPr>
          <w:rFonts w:ascii="楷体" w:eastAsia="楷体" w:hAnsi="楷体" w:hint="eastAsia"/>
          <w:lang w:eastAsia="zh-CN"/>
        </w:rPr>
        <w:t>对学生综合能力</w:t>
      </w:r>
      <w:r w:rsidRPr="00345492">
        <w:rPr>
          <w:rFonts w:ascii="楷体" w:eastAsia="楷体" w:hAnsi="楷体" w:hint="eastAsia"/>
          <w:lang w:eastAsia="zh-CN"/>
        </w:rPr>
        <w:t>培养的</w:t>
      </w:r>
      <w:r w:rsidR="00CC3AF8">
        <w:rPr>
          <w:rFonts w:ascii="楷体" w:eastAsia="楷体" w:hAnsi="楷体" w:hint="eastAsia"/>
          <w:lang w:eastAsia="zh-CN"/>
        </w:rPr>
        <w:t>作用</w:t>
      </w:r>
      <w:r w:rsidR="002167A2" w:rsidRPr="00345492">
        <w:rPr>
          <w:rFonts w:ascii="楷体" w:eastAsia="楷体" w:hAnsi="楷体" w:hint="eastAsia"/>
          <w:lang w:eastAsia="zh-CN"/>
        </w:rPr>
        <w:t>，重点说明此类课程</w:t>
      </w:r>
      <w:r w:rsidR="00CC3AF8">
        <w:rPr>
          <w:rFonts w:ascii="楷体" w:eastAsia="楷体" w:hAnsi="楷体" w:hint="eastAsia"/>
          <w:lang w:eastAsia="zh-CN"/>
        </w:rPr>
        <w:t>如何</w:t>
      </w:r>
      <w:r w:rsidR="002167A2" w:rsidRPr="00345492">
        <w:rPr>
          <w:rFonts w:ascii="楷体" w:eastAsia="楷体" w:hAnsi="楷体" w:hint="eastAsia"/>
          <w:lang w:eastAsia="zh-CN"/>
        </w:rPr>
        <w:t>培养学生</w:t>
      </w:r>
      <w:r w:rsidR="00CC3AF8">
        <w:rPr>
          <w:rFonts w:ascii="楷体" w:eastAsia="楷体" w:hAnsi="楷体" w:hint="eastAsia"/>
          <w:lang w:eastAsia="zh-CN"/>
        </w:rPr>
        <w:t>理解和运用</w:t>
      </w:r>
      <w:r w:rsidR="002167A2"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Pr="00345492">
        <w:rPr>
          <w:rFonts w:ascii="楷体" w:eastAsia="楷体" w:hAnsi="楷体" w:hint="eastAsia"/>
          <w:lang w:eastAsia="zh-CN"/>
        </w:rPr>
        <w:t>。</w:t>
      </w:r>
    </w:p>
    <w:p w:rsidR="009F4FD1" w:rsidRPr="00345492" w:rsidRDefault="00962A48" w:rsidP="009F4FD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9F4FD1" w:rsidRPr="00345492">
        <w:rPr>
          <w:rFonts w:ascii="楷体" w:eastAsia="楷体" w:hAnsi="楷体" w:hint="eastAsia"/>
          <w:lang w:eastAsia="zh-CN"/>
        </w:rPr>
        <w:t>：</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EF7A97">
        <w:rPr>
          <w:rFonts w:ascii="楷体" w:eastAsia="楷体" w:hAnsi="楷体" w:hint="eastAsia"/>
          <w:lang w:eastAsia="zh-CN"/>
        </w:rPr>
        <w:t>（附件中提供1-2门课程大纲示例）</w:t>
      </w:r>
    </w:p>
    <w:p w:rsidR="009F4FD1" w:rsidRPr="00345492" w:rsidRDefault="009F4FD1" w:rsidP="009F4FD1">
      <w:pPr>
        <w:spacing w:line="360" w:lineRule="auto"/>
        <w:rPr>
          <w:rFonts w:ascii="楷体" w:eastAsia="楷体" w:hAnsi="楷体"/>
        </w:rPr>
      </w:pPr>
    </w:p>
    <w:p w:rsidR="00B562BA" w:rsidRPr="00345492" w:rsidRDefault="001D304C">
      <w:pPr>
        <w:pStyle w:val="22"/>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教师数量能满足教学需要，结构合理，并有企业或行业专家作为兼职教师。</w:t>
      </w:r>
    </w:p>
    <w:p w:rsidR="00B562BA" w:rsidRPr="00345492" w:rsidRDefault="001D304C">
      <w:pPr>
        <w:spacing w:line="360" w:lineRule="auto"/>
        <w:ind w:firstLineChars="295" w:firstLine="711"/>
        <w:jc w:val="left"/>
        <w:rPr>
          <w:rFonts w:ascii="楷体" w:eastAsia="楷体" w:hAnsi="楷体"/>
          <w:b/>
          <w:sz w:val="24"/>
          <w:szCs w:val="24"/>
        </w:rPr>
      </w:pPr>
      <w:r w:rsidRPr="00345492">
        <w:rPr>
          <w:rFonts w:ascii="楷体" w:eastAsia="楷体" w:hAnsi="楷体" w:hint="eastAsia"/>
          <w:b/>
          <w:sz w:val="24"/>
          <w:szCs w:val="24"/>
        </w:rPr>
        <w:t>以表格方式提供以下信息：</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F00231" w:rsidRPr="00345492" w:rsidRDefault="00B413DC" w:rsidP="00712D61">
      <w:pPr>
        <w:pStyle w:val="af6"/>
        <w:numPr>
          <w:ilvl w:val="0"/>
          <w:numId w:val="21"/>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w:t>
      </w:r>
      <w:proofErr w:type="gramStart"/>
      <w:r w:rsidR="00F00231" w:rsidRPr="00345492">
        <w:rPr>
          <w:rFonts w:ascii="楷体" w:eastAsia="楷体" w:hAnsi="楷体" w:hint="eastAsia"/>
          <w:lang w:eastAsia="zh-CN"/>
        </w:rPr>
        <w:t>缘结构</w:t>
      </w:r>
      <w:proofErr w:type="gramEnd"/>
      <w:r w:rsidR="00F00231" w:rsidRPr="00345492">
        <w:rPr>
          <w:rFonts w:ascii="楷体" w:eastAsia="楷体" w:hAnsi="楷体" w:hint="eastAsia"/>
          <w:lang w:eastAsia="zh-CN"/>
        </w:rPr>
        <w:t>等</w:t>
      </w:r>
      <w:r>
        <w:rPr>
          <w:rFonts w:ascii="楷体" w:eastAsia="楷体" w:hAnsi="楷体" w:hint="eastAsia"/>
          <w:lang w:eastAsia="zh-CN"/>
        </w:rPr>
        <w:t>。</w:t>
      </w:r>
    </w:p>
    <w:p w:rsidR="00F00231" w:rsidRPr="00345492" w:rsidRDefault="00B413DC" w:rsidP="00712D61">
      <w:pPr>
        <w:pStyle w:val="af6"/>
        <w:numPr>
          <w:ilvl w:val="0"/>
          <w:numId w:val="21"/>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rsidR="004006AC"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F00231" w:rsidRPr="00345492" w:rsidRDefault="00F00231" w:rsidP="00F00231">
      <w:pPr>
        <w:pStyle w:val="af6"/>
        <w:spacing w:line="360" w:lineRule="auto"/>
        <w:ind w:left="1109"/>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rsidR="00F00231" w:rsidRPr="00345492" w:rsidRDefault="00F00231" w:rsidP="00F00231">
      <w:pPr>
        <w:pStyle w:val="af6"/>
        <w:spacing w:line="360" w:lineRule="auto"/>
        <w:ind w:left="1109"/>
        <w:rPr>
          <w:rFonts w:ascii="楷体" w:eastAsia="楷体" w:hAnsi="楷体"/>
          <w:lang w:eastAsia="zh-CN"/>
        </w:rPr>
      </w:pPr>
      <w:r w:rsidRPr="00345492">
        <w:rPr>
          <w:rFonts w:ascii="楷体" w:eastAsia="楷体" w:hAnsi="楷体" w:hint="eastAsia"/>
          <w:lang w:eastAsia="zh-CN"/>
        </w:rPr>
        <w:t>企业行业兼职教师名单，应包括教师的个人信息和承担教学任务情况</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教师具有足够的教学能力、专业水平、工程经验、沟通能力、职业发展能力，并且能够开展工程实践问题研究，参与学术交流。教师的工程背景应能满足专业教学的需要。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1C2C3C"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专业判断教师具有标准要求</w:t>
      </w:r>
      <w:r w:rsidR="00B413DC">
        <w:rPr>
          <w:rFonts w:ascii="楷体" w:eastAsia="楷体" w:hAnsi="楷体" w:hint="eastAsia"/>
          <w:lang w:eastAsia="zh-CN"/>
        </w:rPr>
        <w:t>各项</w:t>
      </w:r>
      <w:r w:rsidRPr="00345492">
        <w:rPr>
          <w:rFonts w:ascii="楷体" w:eastAsia="楷体" w:hAnsi="楷体" w:hint="eastAsia"/>
          <w:lang w:eastAsia="zh-CN"/>
        </w:rPr>
        <w:t>能力的依据和判断结果</w:t>
      </w:r>
      <w:r w:rsidR="00B413DC">
        <w:rPr>
          <w:rFonts w:ascii="楷体" w:eastAsia="楷体" w:hAnsi="楷体" w:hint="eastAsia"/>
          <w:lang w:eastAsia="zh-CN"/>
        </w:rPr>
        <w:t>。</w:t>
      </w:r>
    </w:p>
    <w:p w:rsidR="001C2C3C" w:rsidRPr="00345492" w:rsidRDefault="001C2C3C"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说明教师开展工程实践、工程研究，以及与教学相关的学术交流情况</w:t>
      </w:r>
      <w:r w:rsidR="00B413DC">
        <w:rPr>
          <w:rFonts w:ascii="楷体" w:eastAsia="楷体" w:hAnsi="楷体" w:hint="eastAsia"/>
          <w:lang w:eastAsia="zh-CN"/>
        </w:rPr>
        <w:t>。</w:t>
      </w:r>
    </w:p>
    <w:p w:rsidR="001C2C3C" w:rsidRDefault="00413E66"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专业判断教师工程背景的依据，以及教师</w:t>
      </w:r>
      <w:r w:rsidR="00B413DC">
        <w:rPr>
          <w:rFonts w:ascii="楷体" w:eastAsia="楷体" w:hAnsi="楷体" w:hint="eastAsia"/>
          <w:lang w:eastAsia="zh-CN"/>
        </w:rPr>
        <w:t>队伍</w:t>
      </w:r>
      <w:r w:rsidR="00B413DC">
        <w:rPr>
          <w:rFonts w:ascii="楷体" w:eastAsia="楷体" w:hAnsi="楷体"/>
          <w:lang w:eastAsia="zh-CN"/>
        </w:rPr>
        <w:t>整体的</w:t>
      </w:r>
      <w:r w:rsidRPr="00345492">
        <w:rPr>
          <w:rFonts w:ascii="楷体" w:eastAsia="楷体" w:hAnsi="楷体" w:hint="eastAsia"/>
          <w:lang w:eastAsia="zh-CN"/>
        </w:rPr>
        <w:t>工程背景情况</w:t>
      </w:r>
      <w:r w:rsidR="00B413DC">
        <w:rPr>
          <w:rFonts w:ascii="楷体" w:eastAsia="楷体" w:hAnsi="楷体" w:hint="eastAsia"/>
          <w:lang w:eastAsia="zh-CN"/>
        </w:rPr>
        <w:t>。</w:t>
      </w:r>
    </w:p>
    <w:p w:rsidR="00142CC7" w:rsidRPr="00345492" w:rsidRDefault="00142CC7" w:rsidP="00712D61">
      <w:pPr>
        <w:pStyle w:val="af6"/>
        <w:numPr>
          <w:ilvl w:val="0"/>
          <w:numId w:val="22"/>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B413DC" w:rsidRDefault="00B413DC" w:rsidP="00413E66">
      <w:pPr>
        <w:pStyle w:val="af6"/>
        <w:spacing w:line="360" w:lineRule="auto"/>
        <w:ind w:left="1109"/>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教师获得各级教学比赛、专业技能比赛以及相关的比赛和项目的情况</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教师发表或取得与标准要求相关成果情况</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教师工程经历列表</w:t>
      </w:r>
      <w:r w:rsidR="00A92CC7">
        <w:rPr>
          <w:rFonts w:ascii="楷体" w:eastAsia="楷体" w:hAnsi="楷体" w:hint="eastAsia"/>
          <w:lang w:eastAsia="zh-CN"/>
        </w:rPr>
        <w:t>及</w:t>
      </w:r>
      <w:r w:rsidR="00A92CC7">
        <w:rPr>
          <w:rFonts w:ascii="楷体" w:eastAsia="楷体" w:hAnsi="楷体"/>
          <w:lang w:eastAsia="zh-CN"/>
        </w:rPr>
        <w:t>证明材料</w:t>
      </w:r>
    </w:p>
    <w:p w:rsidR="00B562BA" w:rsidRPr="00345492" w:rsidRDefault="00B562BA">
      <w:pPr>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教师有足够时间和精力投入到本科教学和学生指导中，并积极参与教学研究与改革。</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9632A" w:rsidP="00712D61">
      <w:pPr>
        <w:pStyle w:val="af6"/>
        <w:numPr>
          <w:ilvl w:val="0"/>
          <w:numId w:val="23"/>
        </w:numPr>
        <w:spacing w:line="360" w:lineRule="auto"/>
        <w:rPr>
          <w:rFonts w:ascii="楷体" w:eastAsia="楷体" w:hAnsi="楷体"/>
          <w:lang w:eastAsia="zh-CN"/>
        </w:rPr>
      </w:pPr>
      <w:r w:rsidRPr="00345492">
        <w:rPr>
          <w:rFonts w:ascii="楷体" w:eastAsia="楷体" w:hAnsi="楷体" w:hint="eastAsia"/>
          <w:lang w:eastAsia="zh-CN"/>
        </w:rPr>
        <w:t>保证教师时间和精力投入教学和学生指导的制度和措施</w:t>
      </w:r>
      <w:r w:rsidR="0068769D">
        <w:rPr>
          <w:rFonts w:ascii="楷体" w:eastAsia="楷体" w:hAnsi="楷体" w:hint="eastAsia"/>
          <w:lang w:eastAsia="zh-CN"/>
        </w:rPr>
        <w:t>。</w:t>
      </w:r>
    </w:p>
    <w:p w:rsidR="0069632A" w:rsidRPr="00345492" w:rsidRDefault="0069632A" w:rsidP="00712D61">
      <w:pPr>
        <w:pStyle w:val="af6"/>
        <w:numPr>
          <w:ilvl w:val="0"/>
          <w:numId w:val="23"/>
        </w:numPr>
        <w:spacing w:line="360" w:lineRule="auto"/>
        <w:rPr>
          <w:rFonts w:ascii="楷体" w:eastAsia="楷体" w:hAnsi="楷体"/>
          <w:lang w:eastAsia="zh-CN"/>
        </w:rPr>
      </w:pPr>
      <w:r w:rsidRPr="00345492">
        <w:rPr>
          <w:rFonts w:ascii="楷体" w:eastAsia="楷体" w:hAnsi="楷体" w:hint="eastAsia"/>
          <w:lang w:eastAsia="zh-CN"/>
        </w:rPr>
        <w:t>教师时间和精力投入情况及</w:t>
      </w:r>
      <w:r w:rsidR="0068769D">
        <w:rPr>
          <w:rFonts w:ascii="楷体" w:eastAsia="楷体" w:hAnsi="楷体" w:hint="eastAsia"/>
          <w:lang w:eastAsia="zh-CN"/>
        </w:rPr>
        <w:t>判断</w:t>
      </w:r>
      <w:r w:rsidRPr="00345492">
        <w:rPr>
          <w:rFonts w:ascii="楷体" w:eastAsia="楷体" w:hAnsi="楷体" w:hint="eastAsia"/>
          <w:lang w:eastAsia="zh-CN"/>
        </w:rPr>
        <w:t>依据</w:t>
      </w:r>
      <w:r w:rsidR="0068769D">
        <w:rPr>
          <w:rFonts w:ascii="楷体" w:eastAsia="楷体" w:hAnsi="楷体" w:hint="eastAsia"/>
          <w:lang w:eastAsia="zh-CN"/>
        </w:rPr>
        <w:t>。</w:t>
      </w:r>
    </w:p>
    <w:p w:rsidR="0069632A" w:rsidRPr="00345492" w:rsidRDefault="0068769D" w:rsidP="00712D61">
      <w:pPr>
        <w:pStyle w:val="af6"/>
        <w:numPr>
          <w:ilvl w:val="0"/>
          <w:numId w:val="23"/>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教师参与教学研究和改革的制度和措施，说明教师参与情况以及取得成果情况。</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69632A" w:rsidRPr="00345492" w:rsidRDefault="004724CD" w:rsidP="0069632A">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4724CD" w:rsidRPr="00345492" w:rsidRDefault="0006751C" w:rsidP="0069632A">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成果清单</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教师为学生提供指导、咨询、服务，并对学生职业生涯规划、职业从业教育有足够的指导。</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0B32C3" w:rsidRPr="00345492" w:rsidRDefault="000B32C3" w:rsidP="00712D61">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教师为学生提供</w:t>
      </w:r>
      <w:r w:rsidR="0090734D">
        <w:rPr>
          <w:rFonts w:ascii="楷体" w:eastAsia="楷体" w:hAnsi="楷体" w:hint="eastAsia"/>
          <w:lang w:eastAsia="zh-CN"/>
        </w:rPr>
        <w:t>各</w:t>
      </w:r>
      <w:proofErr w:type="gramStart"/>
      <w:r w:rsidR="0090734D">
        <w:rPr>
          <w:rFonts w:ascii="楷体" w:eastAsia="楷体" w:hAnsi="楷体" w:hint="eastAsia"/>
          <w:lang w:eastAsia="zh-CN"/>
        </w:rPr>
        <w:t>类</w:t>
      </w:r>
      <w:r w:rsidRPr="00345492">
        <w:rPr>
          <w:rFonts w:ascii="楷体" w:eastAsia="楷体" w:hAnsi="楷体" w:hint="eastAsia"/>
          <w:lang w:eastAsia="zh-CN"/>
        </w:rPr>
        <w:t>指导</w:t>
      </w:r>
      <w:proofErr w:type="gramEnd"/>
      <w:r w:rsidRPr="00345492">
        <w:rPr>
          <w:rFonts w:ascii="楷体" w:eastAsia="楷体" w:hAnsi="楷体" w:hint="eastAsia"/>
          <w:lang w:eastAsia="zh-CN"/>
        </w:rPr>
        <w:t>的制度</w:t>
      </w:r>
      <w:r w:rsidR="0090734D">
        <w:rPr>
          <w:rFonts w:ascii="楷体" w:eastAsia="楷体" w:hAnsi="楷体" w:hint="eastAsia"/>
          <w:lang w:eastAsia="zh-CN"/>
        </w:rPr>
        <w:t>要求</w:t>
      </w:r>
      <w:r w:rsidRPr="00345492">
        <w:rPr>
          <w:rFonts w:ascii="楷体" w:eastAsia="楷体" w:hAnsi="楷体" w:hint="eastAsia"/>
          <w:lang w:eastAsia="zh-CN"/>
        </w:rPr>
        <w:t>和</w:t>
      </w:r>
      <w:r w:rsidR="0090734D">
        <w:rPr>
          <w:rFonts w:ascii="楷体" w:eastAsia="楷体" w:hAnsi="楷体" w:hint="eastAsia"/>
          <w:lang w:eastAsia="zh-CN"/>
        </w:rPr>
        <w:t>保障</w:t>
      </w:r>
      <w:r w:rsidRPr="00345492">
        <w:rPr>
          <w:rFonts w:ascii="楷体" w:eastAsia="楷体" w:hAnsi="楷体" w:hint="eastAsia"/>
          <w:lang w:eastAsia="zh-CN"/>
        </w:rPr>
        <w:t>措施；</w:t>
      </w:r>
    </w:p>
    <w:p w:rsidR="000B32C3" w:rsidRPr="00345492" w:rsidRDefault="00142CC7" w:rsidP="00712D61">
      <w:pPr>
        <w:pStyle w:val="af6"/>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列表说明</w:t>
      </w:r>
      <w:r w:rsidR="000B32C3" w:rsidRPr="00345492">
        <w:rPr>
          <w:rFonts w:ascii="楷体" w:eastAsia="楷体" w:hAnsi="楷体" w:hint="eastAsia"/>
          <w:lang w:eastAsia="zh-CN"/>
        </w:rPr>
        <w:t>教师</w:t>
      </w:r>
      <w:r>
        <w:rPr>
          <w:rFonts w:ascii="楷体" w:eastAsia="楷体" w:hAnsi="楷体" w:hint="eastAsia"/>
          <w:lang w:eastAsia="zh-CN"/>
        </w:rPr>
        <w:t>除课程教学外，</w:t>
      </w:r>
      <w:r w:rsidR="000B32C3" w:rsidRPr="00345492">
        <w:rPr>
          <w:rFonts w:ascii="楷体" w:eastAsia="楷体" w:hAnsi="楷体" w:hint="eastAsia"/>
          <w:lang w:eastAsia="zh-CN"/>
        </w:rPr>
        <w:t>为学生提供</w:t>
      </w:r>
      <w:r>
        <w:rPr>
          <w:rFonts w:ascii="楷体" w:eastAsia="楷体" w:hAnsi="楷体" w:hint="eastAsia"/>
          <w:lang w:eastAsia="zh-CN"/>
        </w:rPr>
        <w:t>的</w:t>
      </w:r>
      <w:r w:rsidR="0090734D">
        <w:rPr>
          <w:rFonts w:ascii="楷体" w:eastAsia="楷体" w:hAnsi="楷体" w:hint="eastAsia"/>
          <w:lang w:eastAsia="zh-CN"/>
        </w:rPr>
        <w:t>各</w:t>
      </w:r>
      <w:proofErr w:type="gramStart"/>
      <w:r w:rsidR="0090734D">
        <w:rPr>
          <w:rFonts w:ascii="楷体" w:eastAsia="楷体" w:hAnsi="楷体" w:hint="eastAsia"/>
          <w:lang w:eastAsia="zh-CN"/>
        </w:rPr>
        <w:t>类</w:t>
      </w:r>
      <w:r w:rsidR="000B32C3" w:rsidRPr="00345492">
        <w:rPr>
          <w:rFonts w:ascii="楷体" w:eastAsia="楷体" w:hAnsi="楷体" w:hint="eastAsia"/>
          <w:lang w:eastAsia="zh-CN"/>
        </w:rPr>
        <w:t>指导</w:t>
      </w:r>
      <w:proofErr w:type="gramEnd"/>
      <w:r w:rsidR="0090734D">
        <w:rPr>
          <w:rFonts w:ascii="楷体" w:eastAsia="楷体" w:hAnsi="楷体" w:hint="eastAsia"/>
          <w:lang w:eastAsia="zh-CN"/>
        </w:rPr>
        <w:t>工作</w:t>
      </w:r>
      <w:r>
        <w:rPr>
          <w:rFonts w:ascii="楷体" w:eastAsia="楷体" w:hAnsi="楷体" w:hint="eastAsia"/>
          <w:lang w:eastAsia="zh-CN"/>
        </w:rPr>
        <w:t>和相关数据。</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0B32C3" w:rsidRPr="00345492" w:rsidRDefault="000B32C3" w:rsidP="000B32C3">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0B32C3" w:rsidRPr="00345492" w:rsidRDefault="000B32C3" w:rsidP="000B32C3">
      <w:pPr>
        <w:pStyle w:val="af6"/>
        <w:spacing w:line="360" w:lineRule="auto"/>
        <w:ind w:left="1109"/>
        <w:rPr>
          <w:rFonts w:ascii="楷体" w:eastAsia="楷体" w:hAnsi="楷体"/>
          <w:lang w:eastAsia="zh-CN"/>
        </w:rPr>
      </w:pPr>
      <w:r w:rsidRPr="00EF7A97">
        <w:rPr>
          <w:rFonts w:ascii="楷体" w:eastAsia="楷体" w:hAnsi="楷体" w:hint="eastAsia"/>
          <w:lang w:eastAsia="zh-CN"/>
        </w:rPr>
        <w:t>相关原始记录</w:t>
      </w:r>
      <w:r w:rsidR="00EF7A97" w:rsidRPr="00EF7A97">
        <w:rPr>
          <w:rFonts w:ascii="楷体" w:eastAsia="楷体" w:hAnsi="楷体" w:hint="eastAsia"/>
          <w:lang w:eastAsia="zh-CN"/>
        </w:rPr>
        <w:t>（附件中提供列表说</w:t>
      </w:r>
      <w:r w:rsidR="00EF7A97">
        <w:rPr>
          <w:rFonts w:ascii="楷体" w:eastAsia="楷体" w:hAnsi="楷体" w:hint="eastAsia"/>
          <w:lang w:eastAsia="zh-CN"/>
        </w:rPr>
        <w:t>明）</w:t>
      </w:r>
    </w:p>
    <w:p w:rsidR="00B562BA" w:rsidRPr="00345492" w:rsidRDefault="00B562BA" w:rsidP="00611252">
      <w:pPr>
        <w:spacing w:beforeLines="50" w:before="156"/>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教师明确他们在教学质量提升过程中的责任，不断改进工作。</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0D8D" w:rsidP="00712D61">
      <w:pPr>
        <w:pStyle w:val="af6"/>
        <w:numPr>
          <w:ilvl w:val="0"/>
          <w:numId w:val="25"/>
        </w:numPr>
        <w:spacing w:line="360" w:lineRule="auto"/>
        <w:rPr>
          <w:rFonts w:ascii="楷体" w:eastAsia="楷体" w:hAnsi="楷体"/>
          <w:lang w:eastAsia="zh-CN"/>
        </w:rPr>
      </w:pPr>
      <w:r w:rsidRPr="00345492">
        <w:rPr>
          <w:rFonts w:ascii="楷体" w:eastAsia="楷体" w:hAnsi="楷体" w:hint="eastAsia"/>
          <w:lang w:eastAsia="zh-CN"/>
        </w:rPr>
        <w:t>保证教师明确质量责任的制度和措施</w:t>
      </w:r>
      <w:r w:rsidR="00C51B18" w:rsidRPr="00345492">
        <w:rPr>
          <w:rFonts w:ascii="楷体" w:eastAsia="楷体" w:hAnsi="楷体" w:hint="eastAsia"/>
          <w:lang w:eastAsia="zh-CN"/>
        </w:rPr>
        <w:t>，重点说明促进教师理解</w:t>
      </w:r>
      <w:r w:rsidR="0090734D">
        <w:rPr>
          <w:rFonts w:ascii="楷体" w:eastAsia="楷体" w:hAnsi="楷体" w:hint="eastAsia"/>
          <w:lang w:eastAsia="zh-CN"/>
        </w:rPr>
        <w:t>OBE</w:t>
      </w:r>
      <w:r w:rsidR="0090734D">
        <w:rPr>
          <w:rFonts w:ascii="楷体" w:eastAsia="楷体" w:hAnsi="楷体"/>
          <w:lang w:eastAsia="zh-CN"/>
        </w:rPr>
        <w:t>理念</w:t>
      </w:r>
      <w:r w:rsidR="00C51B18" w:rsidRPr="00345492">
        <w:rPr>
          <w:rFonts w:ascii="楷体" w:eastAsia="楷体" w:hAnsi="楷体" w:hint="eastAsia"/>
          <w:lang w:eastAsia="zh-CN"/>
        </w:rPr>
        <w:t>并履行责任的制度和措施</w:t>
      </w:r>
      <w:r w:rsidR="0090734D">
        <w:rPr>
          <w:rFonts w:ascii="楷体" w:eastAsia="楷体" w:hAnsi="楷体" w:hint="eastAsia"/>
          <w:lang w:eastAsia="zh-CN"/>
        </w:rPr>
        <w:t>。</w:t>
      </w:r>
    </w:p>
    <w:p w:rsidR="000A0D8D" w:rsidRPr="00345492" w:rsidRDefault="002167A2" w:rsidP="00712D61">
      <w:pPr>
        <w:pStyle w:val="af6"/>
        <w:numPr>
          <w:ilvl w:val="0"/>
          <w:numId w:val="25"/>
        </w:numPr>
        <w:spacing w:line="360" w:lineRule="auto"/>
        <w:rPr>
          <w:rFonts w:ascii="楷体" w:eastAsia="楷体" w:hAnsi="楷体"/>
          <w:lang w:eastAsia="zh-CN"/>
        </w:rPr>
      </w:pPr>
      <w:r w:rsidRPr="00345492">
        <w:rPr>
          <w:rFonts w:ascii="楷体" w:eastAsia="楷体" w:hAnsi="楷体" w:hint="eastAsia"/>
          <w:lang w:eastAsia="zh-CN"/>
        </w:rPr>
        <w:t>督促</w:t>
      </w:r>
      <w:r w:rsidR="0090734D">
        <w:rPr>
          <w:rFonts w:ascii="楷体" w:eastAsia="楷体" w:hAnsi="楷体" w:hint="eastAsia"/>
          <w:lang w:eastAsia="zh-CN"/>
        </w:rPr>
        <w:t>和</w:t>
      </w:r>
      <w:r w:rsidR="0090734D">
        <w:rPr>
          <w:rFonts w:ascii="楷体" w:eastAsia="楷体" w:hAnsi="楷体"/>
          <w:lang w:eastAsia="zh-CN"/>
        </w:rPr>
        <w:t>判断</w:t>
      </w:r>
      <w:r w:rsidRPr="00345492">
        <w:rPr>
          <w:rFonts w:ascii="楷体" w:eastAsia="楷体" w:hAnsi="楷体" w:hint="eastAsia"/>
          <w:lang w:eastAsia="zh-CN"/>
        </w:rPr>
        <w:t>教师履行责任的主要</w:t>
      </w:r>
      <w:r w:rsidR="00615C85">
        <w:rPr>
          <w:rFonts w:ascii="楷体" w:eastAsia="楷体" w:hAnsi="楷体" w:hint="eastAsia"/>
          <w:lang w:eastAsia="zh-CN"/>
        </w:rPr>
        <w:t>办法</w:t>
      </w:r>
      <w:r w:rsidR="00615C85">
        <w:rPr>
          <w:rFonts w:ascii="楷体" w:eastAsia="楷体" w:hAnsi="楷体"/>
          <w:lang w:eastAsia="zh-CN"/>
        </w:rPr>
        <w:t>和依据</w:t>
      </w:r>
      <w:r w:rsidRPr="00345492">
        <w:rPr>
          <w:rFonts w:ascii="楷体" w:eastAsia="楷体" w:hAnsi="楷体" w:hint="eastAsia"/>
          <w:lang w:eastAsia="zh-CN"/>
        </w:rPr>
        <w:t>，</w:t>
      </w:r>
      <w:r w:rsidR="00615C85">
        <w:rPr>
          <w:rFonts w:ascii="楷体" w:eastAsia="楷体" w:hAnsi="楷体" w:hint="eastAsia"/>
          <w:lang w:eastAsia="zh-CN"/>
        </w:rPr>
        <w:t>对</w:t>
      </w:r>
      <w:r w:rsidRPr="00345492">
        <w:rPr>
          <w:rFonts w:ascii="楷体" w:eastAsia="楷体" w:hAnsi="楷体" w:hint="eastAsia"/>
          <w:lang w:eastAsia="zh-CN"/>
        </w:rPr>
        <w:t>教学质量</w:t>
      </w:r>
      <w:r w:rsidR="00615C85">
        <w:rPr>
          <w:rFonts w:ascii="楷体" w:eastAsia="楷体" w:hAnsi="楷体" w:hint="eastAsia"/>
          <w:lang w:eastAsia="zh-CN"/>
        </w:rPr>
        <w:t>问题</w:t>
      </w:r>
      <w:r w:rsidRPr="00345492">
        <w:rPr>
          <w:rFonts w:ascii="楷体" w:eastAsia="楷体" w:hAnsi="楷体" w:hint="eastAsia"/>
          <w:lang w:eastAsia="zh-CN"/>
        </w:rPr>
        <w:t>的问责机制，</w:t>
      </w:r>
      <w:r w:rsidR="00615C85">
        <w:rPr>
          <w:rFonts w:ascii="楷体" w:eastAsia="楷体" w:hAnsi="楷体" w:hint="eastAsia"/>
          <w:lang w:eastAsia="zh-CN"/>
        </w:rPr>
        <w:t>执行</w:t>
      </w:r>
      <w:r w:rsidR="00615C85">
        <w:rPr>
          <w:rFonts w:ascii="楷体" w:eastAsia="楷体" w:hAnsi="楷体"/>
          <w:lang w:eastAsia="zh-CN"/>
        </w:rPr>
        <w:t>情况</w:t>
      </w:r>
      <w:r w:rsidRPr="00345492">
        <w:rPr>
          <w:rFonts w:ascii="楷体" w:eastAsia="楷体" w:hAnsi="楷体" w:hint="eastAsia"/>
          <w:lang w:eastAsia="zh-CN"/>
        </w:rPr>
        <w:t>及效果</w:t>
      </w:r>
      <w:r w:rsidR="0090734D">
        <w:rPr>
          <w:rFonts w:ascii="楷体" w:eastAsia="楷体" w:hAnsi="楷体" w:hint="eastAsia"/>
          <w:lang w:eastAsia="zh-CN"/>
        </w:rPr>
        <w:t>。</w:t>
      </w:r>
    </w:p>
    <w:p w:rsidR="000A0D8D" w:rsidRPr="00345492" w:rsidRDefault="00962A48" w:rsidP="000A0D8D">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A0D8D" w:rsidRPr="00345492">
        <w:rPr>
          <w:rFonts w:ascii="楷体" w:eastAsia="楷体" w:hAnsi="楷体" w:hint="eastAsia"/>
          <w:lang w:eastAsia="zh-CN"/>
        </w:rPr>
        <w:t>：</w:t>
      </w:r>
    </w:p>
    <w:p w:rsidR="000A0D8D" w:rsidRPr="00345492" w:rsidRDefault="00372913" w:rsidP="000A0D8D">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913" w:rsidRPr="00345492" w:rsidRDefault="00372913" w:rsidP="000A0D8D">
      <w:pPr>
        <w:pStyle w:val="af6"/>
        <w:spacing w:line="360" w:lineRule="auto"/>
        <w:ind w:left="1109"/>
        <w:rPr>
          <w:rFonts w:ascii="楷体" w:eastAsia="楷体" w:hAnsi="楷体"/>
          <w:lang w:eastAsia="zh-CN"/>
        </w:rPr>
      </w:pPr>
      <w:r w:rsidRPr="00345492">
        <w:rPr>
          <w:rFonts w:ascii="楷体" w:eastAsia="楷体" w:hAnsi="楷体" w:hint="eastAsia"/>
          <w:lang w:eastAsia="zh-CN"/>
        </w:rPr>
        <w:t>相关原始记录</w:t>
      </w:r>
      <w:r w:rsidR="00EF7A97">
        <w:rPr>
          <w:rFonts w:ascii="楷体" w:eastAsia="楷体" w:hAnsi="楷体" w:hint="eastAsia"/>
          <w:lang w:eastAsia="zh-CN"/>
        </w:rPr>
        <w:t>（附件中提供列表说明）</w:t>
      </w:r>
    </w:p>
    <w:p w:rsidR="00B562BA" w:rsidRPr="00345492" w:rsidRDefault="00B562BA">
      <w:pPr>
        <w:ind w:firstLineChars="295" w:firstLine="531"/>
        <w:jc w:val="left"/>
        <w:rPr>
          <w:rFonts w:ascii="宋体" w:hAnsi="宋体"/>
          <w:sz w:val="18"/>
          <w:szCs w:val="18"/>
        </w:rPr>
      </w:pPr>
    </w:p>
    <w:p w:rsidR="00B562BA" w:rsidRPr="00345492" w:rsidRDefault="001D304C">
      <w:pPr>
        <w:pStyle w:val="22"/>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专业教学对教室、实验室及设备的</w:t>
      </w:r>
      <w:r w:rsidR="00102739">
        <w:rPr>
          <w:rFonts w:ascii="楷体" w:eastAsia="楷体" w:hAnsi="楷体" w:hint="eastAsia"/>
          <w:lang w:eastAsia="zh-CN"/>
        </w:rPr>
        <w:t>基本</w:t>
      </w:r>
      <w:r w:rsidRPr="00345492">
        <w:rPr>
          <w:rFonts w:ascii="楷体" w:eastAsia="楷体" w:hAnsi="楷体" w:hint="eastAsia"/>
          <w:lang w:eastAsia="zh-CN"/>
        </w:rPr>
        <w:t>要求</w:t>
      </w:r>
      <w:r w:rsidR="00102739">
        <w:rPr>
          <w:rFonts w:ascii="楷体" w:eastAsia="楷体" w:hAnsi="楷体" w:hint="eastAsia"/>
          <w:lang w:eastAsia="zh-CN"/>
        </w:rPr>
        <w:t>。</w:t>
      </w:r>
    </w:p>
    <w:p w:rsidR="004E0D1C" w:rsidRPr="004D6B47" w:rsidRDefault="004E0D1C" w:rsidP="000D5CCF">
      <w:pPr>
        <w:pStyle w:val="af6"/>
        <w:numPr>
          <w:ilvl w:val="0"/>
          <w:numId w:val="26"/>
        </w:numPr>
        <w:spacing w:line="360" w:lineRule="auto"/>
        <w:rPr>
          <w:rFonts w:ascii="楷体" w:eastAsia="楷体" w:hAnsi="楷体"/>
          <w:lang w:eastAsia="zh-CN"/>
        </w:rPr>
      </w:pPr>
      <w:r w:rsidRPr="000D5CCF">
        <w:rPr>
          <w:rFonts w:ascii="楷体" w:eastAsia="楷体" w:hAnsi="楷体" w:hint="eastAsia"/>
          <w:lang w:eastAsia="zh-CN"/>
        </w:rPr>
        <w:t>实验室运行维护机制</w:t>
      </w:r>
      <w:r w:rsidR="000D5CCF" w:rsidRPr="000D5CCF">
        <w:rPr>
          <w:rFonts w:ascii="楷体" w:eastAsia="楷体" w:hAnsi="楷体" w:hint="eastAsia"/>
          <w:lang w:eastAsia="zh-CN"/>
        </w:rPr>
        <w:t>、安全管理制度</w:t>
      </w:r>
      <w:r w:rsidRPr="000D5CCF">
        <w:rPr>
          <w:rFonts w:ascii="楷体" w:eastAsia="楷体" w:hAnsi="楷体" w:hint="eastAsia"/>
          <w:lang w:eastAsia="zh-CN"/>
        </w:rPr>
        <w:t>，以及运行情况。</w:t>
      </w:r>
    </w:p>
    <w:p w:rsidR="00E57746" w:rsidRPr="00345492"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教室、实验室及设备情况及满足教学需要的情况</w:t>
      </w:r>
      <w:r w:rsidR="000D5CCF">
        <w:rPr>
          <w:rFonts w:ascii="楷体" w:eastAsia="楷体" w:hAnsi="楷体" w:hint="eastAsia"/>
          <w:lang w:eastAsia="zh-CN"/>
        </w:rPr>
        <w:t>，</w:t>
      </w:r>
      <w:r w:rsidR="000D5CCF">
        <w:rPr>
          <w:rFonts w:ascii="楷体" w:eastAsia="楷体" w:hAnsi="楷体"/>
          <w:lang w:eastAsia="zh-CN"/>
        </w:rPr>
        <w:t>包括学生实验的分组情况</w:t>
      </w:r>
      <w:r w:rsidR="000D5CCF">
        <w:rPr>
          <w:rFonts w:ascii="楷体" w:eastAsia="楷体" w:hAnsi="楷体" w:hint="eastAsia"/>
          <w:lang w:eastAsia="zh-CN"/>
        </w:rPr>
        <w:t>。</w:t>
      </w:r>
    </w:p>
    <w:p w:rsidR="00E57746" w:rsidRPr="00345492" w:rsidRDefault="004E0D1C"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更新、维护及管理制度和措施，以及执行情况</w:t>
      </w:r>
      <w:r w:rsidR="000D5CCF">
        <w:rPr>
          <w:rFonts w:ascii="楷体" w:eastAsia="楷体" w:hAnsi="楷体" w:hint="eastAsia"/>
          <w:lang w:eastAsia="zh-CN"/>
        </w:rPr>
        <w:t>。</w:t>
      </w:r>
    </w:p>
    <w:p w:rsidR="00E57746"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说明校外合作实习基地情况，以及承担的教学任务和发挥作用情况。</w:t>
      </w:r>
    </w:p>
    <w:p w:rsidR="00637DD0" w:rsidRPr="00345492" w:rsidRDefault="00637DD0" w:rsidP="00E57746">
      <w:pPr>
        <w:pStyle w:val="af6"/>
        <w:numPr>
          <w:ilvl w:val="0"/>
          <w:numId w:val="26"/>
        </w:numPr>
        <w:spacing w:line="360" w:lineRule="auto"/>
        <w:rPr>
          <w:rFonts w:ascii="楷体" w:eastAsia="楷体" w:hAnsi="楷体"/>
          <w:lang w:eastAsia="zh-CN"/>
        </w:rPr>
      </w:pPr>
      <w:r>
        <w:rPr>
          <w:rFonts w:ascii="楷体" w:eastAsia="楷体" w:hAnsi="楷体" w:hint="eastAsia"/>
          <w:lang w:eastAsia="zh-CN"/>
        </w:rPr>
        <w:t>说明此类支持条件是否满足补充标准要求。</w:t>
      </w:r>
    </w:p>
    <w:p w:rsidR="005D6D0A"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E57746"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相关制度和措施</w:t>
      </w:r>
    </w:p>
    <w:p w:rsidR="00A21D00"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承担教学任务的实验室及设备清单和所承担的教学任务</w:t>
      </w:r>
    </w:p>
    <w:p w:rsidR="00A21D00"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校外实习实训基地清单及承担的教学任务</w:t>
      </w:r>
    </w:p>
    <w:p w:rsidR="00B562BA" w:rsidRPr="00345492" w:rsidRDefault="00B562BA">
      <w:pPr>
        <w:tabs>
          <w:tab w:val="left" w:pos="5103"/>
        </w:tabs>
        <w:jc w:val="left"/>
        <w:rPr>
          <w:rFonts w:ascii="宋体" w:hAnsi="宋体"/>
          <w:sz w:val="18"/>
          <w:szCs w:val="18"/>
        </w:rPr>
      </w:pP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计算机、网络以及图书资料资源能够满足学生的学习以及教师的日常教学和科研所需。资源管理规范、共享程度高。</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872A86" w:rsidP="000A4748">
      <w:pPr>
        <w:pStyle w:val="af6"/>
        <w:numPr>
          <w:ilvl w:val="0"/>
          <w:numId w:val="27"/>
        </w:numPr>
        <w:spacing w:line="360" w:lineRule="auto"/>
        <w:rPr>
          <w:rFonts w:ascii="楷体" w:eastAsia="楷体" w:hAnsi="楷体"/>
          <w:lang w:eastAsia="zh-CN"/>
        </w:rPr>
      </w:pPr>
      <w:r w:rsidRPr="00345492">
        <w:rPr>
          <w:rFonts w:ascii="楷体" w:eastAsia="楷体" w:hAnsi="楷体" w:hint="eastAsia"/>
          <w:lang w:eastAsia="zh-CN"/>
        </w:rPr>
        <w:t>标准所要求的相关资源情况，以及满足教学和科研工作的情况</w:t>
      </w:r>
      <w:r w:rsidR="000D5CCF">
        <w:rPr>
          <w:rFonts w:ascii="楷体" w:eastAsia="楷体" w:hAnsi="楷体" w:hint="eastAsia"/>
          <w:lang w:eastAsia="zh-CN"/>
        </w:rPr>
        <w:t>。</w:t>
      </w:r>
    </w:p>
    <w:p w:rsidR="00872A86" w:rsidRPr="00345492" w:rsidRDefault="00872A86" w:rsidP="000A4748">
      <w:pPr>
        <w:pStyle w:val="af6"/>
        <w:numPr>
          <w:ilvl w:val="0"/>
          <w:numId w:val="27"/>
        </w:numPr>
        <w:spacing w:line="360" w:lineRule="auto"/>
        <w:rPr>
          <w:rFonts w:ascii="楷体" w:eastAsia="楷体" w:hAnsi="楷体"/>
          <w:lang w:eastAsia="zh-CN"/>
        </w:rPr>
      </w:pPr>
      <w:r w:rsidRPr="00345492">
        <w:rPr>
          <w:rFonts w:ascii="楷体" w:eastAsia="楷体" w:hAnsi="楷体" w:hint="eastAsia"/>
          <w:lang w:eastAsia="zh-CN"/>
        </w:rPr>
        <w:t>相关资源管理制度和措施</w:t>
      </w:r>
      <w:r w:rsidR="000D5CCF">
        <w:rPr>
          <w:rFonts w:ascii="楷体" w:eastAsia="楷体" w:hAnsi="楷体" w:hint="eastAsia"/>
          <w:lang w:eastAsia="zh-CN"/>
        </w:rPr>
        <w:t>，</w:t>
      </w:r>
      <w:r w:rsidR="000D5CCF">
        <w:rPr>
          <w:rFonts w:ascii="楷体" w:eastAsia="楷体" w:hAnsi="楷体"/>
          <w:lang w:eastAsia="zh-CN"/>
        </w:rPr>
        <w:t>以及共享使用情况</w:t>
      </w:r>
      <w:r w:rsidRPr="00345492">
        <w:rPr>
          <w:rFonts w:ascii="楷体" w:eastAsia="楷体" w:hAnsi="楷体" w:hint="eastAsia"/>
          <w:lang w:eastAsia="zh-CN"/>
        </w:rPr>
        <w:t>。</w:t>
      </w:r>
    </w:p>
    <w:p w:rsidR="004006AC"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Pr="006A1740" w:rsidRDefault="004D6B47" w:rsidP="006A1740">
      <w:pPr>
        <w:spacing w:line="360" w:lineRule="auto"/>
        <w:ind w:left="689"/>
        <w:rPr>
          <w:rFonts w:ascii="楷体" w:eastAsia="楷体" w:hAnsi="楷体"/>
        </w:rPr>
      </w:pPr>
      <w:r w:rsidRPr="006A1740">
        <w:rPr>
          <w:rFonts w:ascii="楷体" w:eastAsia="楷体" w:hAnsi="楷体" w:hint="eastAsia"/>
          <w:sz w:val="24"/>
          <w:szCs w:val="24"/>
        </w:rPr>
        <w:t>相关的管理制度文档</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教学经费有保证，总量能满足教学需要。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4748" w:rsidP="000A4748">
      <w:pPr>
        <w:pStyle w:val="af6"/>
        <w:numPr>
          <w:ilvl w:val="0"/>
          <w:numId w:val="28"/>
        </w:numPr>
        <w:spacing w:line="360" w:lineRule="auto"/>
        <w:rPr>
          <w:rFonts w:ascii="楷体" w:eastAsia="楷体" w:hAnsi="楷体"/>
          <w:lang w:eastAsia="zh-CN"/>
        </w:rPr>
      </w:pPr>
      <w:r w:rsidRPr="00345492">
        <w:rPr>
          <w:rFonts w:ascii="楷体" w:eastAsia="楷体" w:hAnsi="楷体" w:hint="eastAsia"/>
          <w:lang w:eastAsia="zh-CN"/>
        </w:rPr>
        <w:t>教学经费</w:t>
      </w:r>
      <w:r w:rsidR="004D6B47">
        <w:rPr>
          <w:rFonts w:ascii="楷体" w:eastAsia="楷体" w:hAnsi="楷体" w:hint="eastAsia"/>
          <w:lang w:eastAsia="zh-CN"/>
        </w:rPr>
        <w:t>预算</w:t>
      </w:r>
      <w:r w:rsidR="004D6B47">
        <w:rPr>
          <w:rFonts w:ascii="楷体" w:eastAsia="楷体" w:hAnsi="楷体"/>
          <w:lang w:eastAsia="zh-CN"/>
        </w:rPr>
        <w:t>、下拨和使用的</w:t>
      </w:r>
      <w:r w:rsidR="004D6B47">
        <w:rPr>
          <w:rFonts w:ascii="楷体" w:eastAsia="楷体" w:hAnsi="楷体" w:hint="eastAsia"/>
          <w:lang w:eastAsia="zh-CN"/>
        </w:rPr>
        <w:t>相关</w:t>
      </w:r>
      <w:r w:rsidR="004D6B47">
        <w:rPr>
          <w:rFonts w:ascii="楷体" w:eastAsia="楷体" w:hAnsi="楷体"/>
          <w:lang w:eastAsia="zh-CN"/>
        </w:rPr>
        <w:t>制度</w:t>
      </w:r>
      <w:r w:rsidR="00142CC7">
        <w:rPr>
          <w:rFonts w:ascii="楷体" w:eastAsia="楷体" w:hAnsi="楷体" w:hint="eastAsia"/>
          <w:lang w:eastAsia="zh-CN"/>
        </w:rPr>
        <w:t>、</w:t>
      </w:r>
      <w:r w:rsidR="004D6B47">
        <w:rPr>
          <w:rFonts w:ascii="楷体" w:eastAsia="楷体" w:hAnsi="楷体"/>
          <w:lang w:eastAsia="zh-CN"/>
        </w:rPr>
        <w:t>规定</w:t>
      </w:r>
      <w:r w:rsidR="00142CC7">
        <w:rPr>
          <w:rFonts w:ascii="楷体" w:eastAsia="楷体" w:hAnsi="楷体" w:hint="eastAsia"/>
          <w:lang w:eastAsia="zh-CN"/>
        </w:rPr>
        <w:t>和标准。教学经费是否</w:t>
      </w:r>
      <w:r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473D9" w:rsidRPr="00345492">
        <w:rPr>
          <w:rFonts w:ascii="楷体" w:eastAsia="楷体" w:hAnsi="楷体" w:hint="eastAsia"/>
          <w:lang w:eastAsia="zh-CN"/>
        </w:rPr>
        <w:t>实践教学经费的</w:t>
      </w:r>
      <w:r w:rsidR="00142CC7">
        <w:rPr>
          <w:rFonts w:ascii="楷体" w:eastAsia="楷体" w:hAnsi="楷体" w:hint="eastAsia"/>
          <w:lang w:eastAsia="zh-CN"/>
        </w:rPr>
        <w:t>生均拨款和使用</w:t>
      </w:r>
      <w:r w:rsidR="006473D9" w:rsidRPr="00345492">
        <w:rPr>
          <w:rFonts w:ascii="楷体" w:eastAsia="楷体" w:hAnsi="楷体" w:hint="eastAsia"/>
          <w:lang w:eastAsia="zh-CN"/>
        </w:rPr>
        <w:t>情况。</w:t>
      </w:r>
    </w:p>
    <w:p w:rsidR="004006AC"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Default="000A4748" w:rsidP="000A4748">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4D6B47">
        <w:rPr>
          <w:rFonts w:ascii="楷体" w:eastAsia="楷体" w:hAnsi="楷体" w:hint="eastAsia"/>
          <w:lang w:eastAsia="zh-CN"/>
        </w:rPr>
        <w:t>管理</w:t>
      </w:r>
      <w:r w:rsidR="004D6B47">
        <w:rPr>
          <w:rFonts w:ascii="楷体" w:eastAsia="楷体" w:hAnsi="楷体"/>
          <w:lang w:eastAsia="zh-CN"/>
        </w:rPr>
        <w:t>规定</w:t>
      </w:r>
    </w:p>
    <w:p w:rsidR="000A4748" w:rsidRPr="00345492" w:rsidRDefault="000A4748" w:rsidP="000A4748">
      <w:pPr>
        <w:pStyle w:val="af6"/>
        <w:spacing w:line="360" w:lineRule="auto"/>
        <w:ind w:left="1109"/>
        <w:rPr>
          <w:rFonts w:ascii="楷体" w:eastAsia="楷体" w:hAnsi="楷体"/>
          <w:lang w:eastAsia="zh-CN"/>
        </w:rPr>
      </w:pPr>
      <w:r w:rsidRPr="00345492">
        <w:rPr>
          <w:rFonts w:ascii="楷体" w:eastAsia="楷体" w:hAnsi="楷体" w:hint="eastAsia"/>
          <w:lang w:eastAsia="zh-CN"/>
        </w:rPr>
        <w:t>经费支出清单</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学校能够有效地支持教师队伍建设，吸引与稳定合格的教师，并支持教师本身的专业发展，包括对青年教师的指导和培养。</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学校支持教师队伍建设的制度和措施</w:t>
      </w:r>
      <w:r w:rsidR="004D6B47">
        <w:rPr>
          <w:rFonts w:ascii="楷体" w:eastAsia="楷体" w:hAnsi="楷体" w:hint="eastAsia"/>
          <w:lang w:eastAsia="zh-CN"/>
        </w:rPr>
        <w:t>。</w:t>
      </w:r>
    </w:p>
    <w:p w:rsidR="00532934"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近三年学校支持本专业教师专业发展、提高教学能力</w:t>
      </w:r>
      <w:r w:rsidR="004D6B47">
        <w:rPr>
          <w:rFonts w:ascii="楷体" w:eastAsia="楷体" w:hAnsi="楷体" w:hint="eastAsia"/>
          <w:lang w:eastAsia="zh-CN"/>
        </w:rPr>
        <w:t>的</w:t>
      </w:r>
      <w:r w:rsidRPr="00345492">
        <w:rPr>
          <w:rFonts w:ascii="楷体" w:eastAsia="楷体" w:hAnsi="楷体" w:hint="eastAsia"/>
          <w:lang w:eastAsia="zh-CN"/>
        </w:rPr>
        <w:t>具体</w:t>
      </w:r>
      <w:r w:rsidR="004D6B47">
        <w:rPr>
          <w:rFonts w:ascii="楷体" w:eastAsia="楷体" w:hAnsi="楷体" w:hint="eastAsia"/>
          <w:lang w:eastAsia="zh-CN"/>
        </w:rPr>
        <w:t>措施。</w:t>
      </w:r>
    </w:p>
    <w:p w:rsidR="00532934"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近三年学校支持本专业青年教师</w:t>
      </w:r>
      <w:r w:rsidR="004E0D1C" w:rsidRPr="00345492">
        <w:rPr>
          <w:rFonts w:ascii="楷体" w:eastAsia="楷体" w:hAnsi="楷体" w:hint="eastAsia"/>
          <w:lang w:eastAsia="zh-CN"/>
        </w:rPr>
        <w:t>在教学和工程实践能力</w:t>
      </w:r>
      <w:r w:rsidR="004D6B47">
        <w:rPr>
          <w:rFonts w:ascii="楷体" w:eastAsia="楷体" w:hAnsi="楷体" w:hint="eastAsia"/>
          <w:lang w:eastAsia="zh-CN"/>
        </w:rPr>
        <w:t>培养</w:t>
      </w:r>
      <w:r w:rsidRPr="00345492">
        <w:rPr>
          <w:rFonts w:ascii="楷体" w:eastAsia="楷体" w:hAnsi="楷体" w:hint="eastAsia"/>
          <w:lang w:eastAsia="zh-CN"/>
        </w:rPr>
        <w:t>的具体</w:t>
      </w:r>
      <w:r w:rsidR="004D6B47">
        <w:rPr>
          <w:rFonts w:ascii="楷体" w:eastAsia="楷体" w:hAnsi="楷体" w:hint="eastAsia"/>
          <w:lang w:eastAsia="zh-CN"/>
        </w:rPr>
        <w:t>措施</w:t>
      </w:r>
      <w:r w:rsidR="004D6B47">
        <w:rPr>
          <w:rFonts w:ascii="楷体" w:eastAsia="楷体" w:hAnsi="楷体"/>
          <w:lang w:eastAsia="zh-CN"/>
        </w:rPr>
        <w:t>。</w:t>
      </w:r>
    </w:p>
    <w:p w:rsidR="004006AC"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532934" w:rsidRPr="00345492" w:rsidRDefault="00532934" w:rsidP="00532934">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学校能够提供达成毕业要求所必需的基础设施，包括为学生的实践活动、创新活动提供有效支持。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6"/>
        <w:numPr>
          <w:ilvl w:val="0"/>
          <w:numId w:val="30"/>
        </w:numPr>
        <w:spacing w:line="360" w:lineRule="auto"/>
        <w:rPr>
          <w:rFonts w:ascii="楷体" w:eastAsia="楷体" w:hAnsi="楷体"/>
          <w:lang w:eastAsia="zh-CN"/>
        </w:rPr>
      </w:pPr>
      <w:r>
        <w:rPr>
          <w:rFonts w:ascii="楷体" w:eastAsia="楷体" w:hAnsi="楷体" w:hint="eastAsia"/>
          <w:lang w:eastAsia="zh-CN"/>
        </w:rPr>
        <w:lastRenderedPageBreak/>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w:t>
      </w:r>
      <w:r w:rsidR="00637DD0">
        <w:rPr>
          <w:rFonts w:ascii="楷体" w:eastAsia="楷体" w:hAnsi="楷体" w:hint="eastAsia"/>
          <w:lang w:eastAsia="zh-CN"/>
        </w:rPr>
        <w:t>和专业补充标准要求</w:t>
      </w:r>
      <w:r w:rsidR="00D76FB5" w:rsidRPr="00345492">
        <w:rPr>
          <w:rFonts w:ascii="楷体" w:eastAsia="楷体" w:hAnsi="楷体" w:hint="eastAsia"/>
          <w:lang w:eastAsia="zh-CN"/>
        </w:rPr>
        <w:t>的情况</w:t>
      </w:r>
      <w:r>
        <w:rPr>
          <w:rFonts w:ascii="楷体" w:eastAsia="楷体" w:hAnsi="楷体" w:hint="eastAsia"/>
          <w:lang w:eastAsia="zh-CN"/>
        </w:rPr>
        <w:t>介绍</w:t>
      </w:r>
      <w:r>
        <w:rPr>
          <w:rFonts w:ascii="楷体" w:eastAsia="楷体" w:hAnsi="楷体"/>
          <w:lang w:eastAsia="zh-CN"/>
        </w:rPr>
        <w:t>。</w:t>
      </w:r>
    </w:p>
    <w:p w:rsidR="00D76FB5" w:rsidRDefault="00962A48" w:rsidP="00D76FB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343A59" w:rsidRPr="006A1740" w:rsidRDefault="00343A59" w:rsidP="006A1740">
      <w:pPr>
        <w:spacing w:line="360" w:lineRule="auto"/>
        <w:ind w:left="689"/>
        <w:rPr>
          <w:rFonts w:ascii="楷体" w:eastAsia="楷体" w:hAnsi="楷体"/>
        </w:rPr>
      </w:pPr>
      <w:r w:rsidRPr="006A1740">
        <w:rPr>
          <w:rFonts w:ascii="楷体" w:eastAsia="楷体" w:hAnsi="楷体" w:hint="eastAsia"/>
          <w:sz w:val="24"/>
          <w:szCs w:val="24"/>
        </w:rPr>
        <w:t>支持情况说明的支撑证明材料</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6）</w:t>
      </w:r>
      <w:r w:rsidRPr="00345492">
        <w:rPr>
          <w:rFonts w:ascii="黑体" w:eastAsia="黑体" w:hint="eastAsia"/>
          <w:b/>
          <w:sz w:val="24"/>
          <w:szCs w:val="24"/>
        </w:rPr>
        <w:t>学校的教学管理与服务规范，能有效地支持专业毕业要求的达成。</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6"/>
        <w:numPr>
          <w:ilvl w:val="0"/>
          <w:numId w:val="31"/>
        </w:numPr>
        <w:spacing w:line="360" w:lineRule="auto"/>
        <w:rPr>
          <w:rFonts w:ascii="楷体" w:eastAsia="楷体" w:hAnsi="楷体"/>
          <w:lang w:eastAsia="zh-CN"/>
        </w:rPr>
      </w:pPr>
      <w:r>
        <w:rPr>
          <w:rFonts w:ascii="楷体" w:eastAsia="楷体" w:hAnsi="楷体" w:hint="eastAsia"/>
          <w:lang w:eastAsia="zh-CN"/>
        </w:rPr>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标准要求的情况</w:t>
      </w:r>
      <w:r>
        <w:rPr>
          <w:rFonts w:ascii="楷体" w:eastAsia="楷体" w:hAnsi="楷体" w:hint="eastAsia"/>
          <w:lang w:eastAsia="zh-CN"/>
        </w:rPr>
        <w:t>介绍</w:t>
      </w:r>
      <w:r>
        <w:rPr>
          <w:rFonts w:ascii="楷体" w:eastAsia="楷体" w:hAnsi="楷体"/>
          <w:lang w:eastAsia="zh-CN"/>
        </w:rPr>
        <w:t>。</w:t>
      </w:r>
    </w:p>
    <w:p w:rsidR="00D76FB5" w:rsidRPr="00345492" w:rsidRDefault="00962A48" w:rsidP="00D76FB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B562BA" w:rsidRPr="00345492" w:rsidRDefault="00343A59" w:rsidP="00611252">
      <w:pPr>
        <w:tabs>
          <w:tab w:val="left" w:pos="5103"/>
        </w:tabs>
        <w:spacing w:beforeLines="50" w:before="156"/>
        <w:ind w:firstLine="708"/>
        <w:jc w:val="left"/>
        <w:rPr>
          <w:rFonts w:ascii="楷体" w:eastAsia="楷体" w:hAnsi="楷体"/>
          <w:sz w:val="24"/>
          <w:szCs w:val="24"/>
        </w:rPr>
      </w:pPr>
      <w:r w:rsidRPr="00495221">
        <w:rPr>
          <w:rFonts w:ascii="楷体" w:eastAsia="楷体" w:hAnsi="楷体" w:hint="eastAsia"/>
          <w:sz w:val="24"/>
          <w:szCs w:val="24"/>
        </w:rPr>
        <w:t>支持情况</w:t>
      </w:r>
      <w:r w:rsidRPr="00495221">
        <w:rPr>
          <w:rFonts w:ascii="楷体" w:eastAsia="楷体" w:hAnsi="楷体"/>
          <w:sz w:val="24"/>
          <w:szCs w:val="24"/>
        </w:rPr>
        <w:t>说明的支撑证明材料</w:t>
      </w:r>
    </w:p>
    <w:p w:rsidR="00B562BA" w:rsidRPr="00345492" w:rsidRDefault="00B562BA" w:rsidP="00611252">
      <w:pPr>
        <w:tabs>
          <w:tab w:val="left" w:pos="5103"/>
        </w:tabs>
        <w:spacing w:beforeLines="50" w:before="156"/>
        <w:ind w:firstLineChars="295" w:firstLine="708"/>
        <w:jc w:val="left"/>
        <w:rPr>
          <w:rFonts w:ascii="楷体" w:eastAsia="楷体" w:hAnsi="楷体"/>
          <w:sz w:val="24"/>
          <w:szCs w:val="24"/>
        </w:rPr>
      </w:pPr>
    </w:p>
    <w:p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（根据各项指标下要求提供的材料索引整理确定）</w:t>
      </w:r>
    </w:p>
    <w:sectPr w:rsidR="00B562BA" w:rsidRPr="00345492" w:rsidSect="009A4065">
      <w:footerReference w:type="even" r:id="rId9"/>
      <w:footerReference w:type="default" r:id="rId10"/>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4F" w:rsidRDefault="00207A4F" w:rsidP="00033321">
      <w:r>
        <w:separator/>
      </w:r>
    </w:p>
  </w:endnote>
  <w:endnote w:type="continuationSeparator" w:id="0">
    <w:p w:rsidR="00207A4F" w:rsidRDefault="00207A4F" w:rsidP="000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FE" w:rsidRDefault="00C33D7A" w:rsidP="00A570DB">
    <w:pPr>
      <w:pStyle w:val="aa"/>
      <w:framePr w:wrap="around" w:vAnchor="text" w:hAnchor="margin" w:xAlign="center" w:y="1"/>
      <w:rPr>
        <w:rStyle w:val="af0"/>
      </w:rPr>
    </w:pPr>
    <w:r>
      <w:rPr>
        <w:rStyle w:val="af0"/>
      </w:rPr>
      <w:fldChar w:fldCharType="begin"/>
    </w:r>
    <w:r w:rsidR="00073AFE">
      <w:rPr>
        <w:rStyle w:val="af0"/>
      </w:rPr>
      <w:instrText xml:space="preserve">PAGE  </w:instrText>
    </w:r>
    <w:r>
      <w:rPr>
        <w:rStyle w:val="af0"/>
      </w:rPr>
      <w:fldChar w:fldCharType="end"/>
    </w:r>
  </w:p>
  <w:p w:rsidR="00073AFE" w:rsidRDefault="00073A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FE" w:rsidRDefault="00C33D7A" w:rsidP="00A570DB">
    <w:pPr>
      <w:pStyle w:val="aa"/>
      <w:framePr w:wrap="around" w:vAnchor="text" w:hAnchor="margin" w:xAlign="center" w:y="1"/>
      <w:rPr>
        <w:rStyle w:val="af0"/>
      </w:rPr>
    </w:pPr>
    <w:r>
      <w:rPr>
        <w:rStyle w:val="af0"/>
      </w:rPr>
      <w:fldChar w:fldCharType="begin"/>
    </w:r>
    <w:r w:rsidR="00073AFE">
      <w:rPr>
        <w:rStyle w:val="af0"/>
      </w:rPr>
      <w:instrText xml:space="preserve">PAGE  </w:instrText>
    </w:r>
    <w:r>
      <w:rPr>
        <w:rStyle w:val="af0"/>
      </w:rPr>
      <w:fldChar w:fldCharType="separate"/>
    </w:r>
    <w:r w:rsidR="00EE4004">
      <w:rPr>
        <w:rStyle w:val="af0"/>
        <w:noProof/>
      </w:rPr>
      <w:t>19</w:t>
    </w:r>
    <w:r>
      <w:rPr>
        <w:rStyle w:val="af0"/>
      </w:rPr>
      <w:fldChar w:fldCharType="end"/>
    </w:r>
  </w:p>
  <w:p w:rsidR="00073AFE" w:rsidRDefault="00073A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4F" w:rsidRDefault="00207A4F" w:rsidP="00033321">
      <w:r>
        <w:separator/>
      </w:r>
    </w:p>
  </w:footnote>
  <w:footnote w:type="continuationSeparator" w:id="0">
    <w:p w:rsidR="00207A4F" w:rsidRDefault="00207A4F" w:rsidP="0003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
    <w:nsid w:val="05BD605C"/>
    <w:multiLevelType w:val="hybridMultilevel"/>
    <w:tmpl w:val="161EBC9C"/>
    <w:lvl w:ilvl="0" w:tplc="14F0B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8">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nsid w:val="271F0E6B"/>
    <w:multiLevelType w:val="hybridMultilevel"/>
    <w:tmpl w:val="97D8B28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2">
    <w:nsid w:val="2FE94047"/>
    <w:multiLevelType w:val="hybridMultilevel"/>
    <w:tmpl w:val="6646E7D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3">
    <w:nsid w:val="31860D19"/>
    <w:multiLevelType w:val="hybridMultilevel"/>
    <w:tmpl w:val="49FE0F8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7">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nsid w:val="3C571FAE"/>
    <w:multiLevelType w:val="hybridMultilevel"/>
    <w:tmpl w:val="1E0C04A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07BB9"/>
    <w:multiLevelType w:val="hybridMultilevel"/>
    <w:tmpl w:val="7CE0FA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1">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nsid w:val="63C53844"/>
    <w:multiLevelType w:val="hybridMultilevel"/>
    <w:tmpl w:val="A9AE07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nsid w:val="64ED1D3A"/>
    <w:multiLevelType w:val="hybridMultilevel"/>
    <w:tmpl w:val="82B6E692"/>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0">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nsid w:val="788F4E7E"/>
    <w:multiLevelType w:val="hybridMultilevel"/>
    <w:tmpl w:val="F9F034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2">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5"/>
  </w:num>
  <w:num w:numId="2">
    <w:abstractNumId w:val="24"/>
  </w:num>
  <w:num w:numId="3">
    <w:abstractNumId w:val="10"/>
  </w:num>
  <w:num w:numId="4">
    <w:abstractNumId w:val="19"/>
  </w:num>
  <w:num w:numId="5">
    <w:abstractNumId w:val="13"/>
  </w:num>
  <w:num w:numId="6">
    <w:abstractNumId w:val="29"/>
  </w:num>
  <w:num w:numId="7">
    <w:abstractNumId w:val="9"/>
  </w:num>
  <w:num w:numId="8">
    <w:abstractNumId w:val="11"/>
  </w:num>
  <w:num w:numId="9">
    <w:abstractNumId w:val="21"/>
  </w:num>
  <w:num w:numId="10">
    <w:abstractNumId w:val="14"/>
  </w:num>
  <w:num w:numId="11">
    <w:abstractNumId w:val="15"/>
  </w:num>
  <w:num w:numId="12">
    <w:abstractNumId w:val="30"/>
  </w:num>
  <w:num w:numId="13">
    <w:abstractNumId w:val="12"/>
  </w:num>
  <w:num w:numId="14">
    <w:abstractNumId w:val="23"/>
  </w:num>
  <w:num w:numId="15">
    <w:abstractNumId w:val="22"/>
  </w:num>
  <w:num w:numId="16">
    <w:abstractNumId w:val="28"/>
  </w:num>
  <w:num w:numId="17">
    <w:abstractNumId w:val="20"/>
  </w:num>
  <w:num w:numId="18">
    <w:abstractNumId w:val="7"/>
  </w:num>
  <w:num w:numId="19">
    <w:abstractNumId w:val="16"/>
  </w:num>
  <w:num w:numId="20">
    <w:abstractNumId w:val="17"/>
  </w:num>
  <w:num w:numId="21">
    <w:abstractNumId w:val="3"/>
  </w:num>
  <w:num w:numId="22">
    <w:abstractNumId w:val="2"/>
  </w:num>
  <w:num w:numId="23">
    <w:abstractNumId w:val="25"/>
  </w:num>
  <w:num w:numId="24">
    <w:abstractNumId w:val="4"/>
  </w:num>
  <w:num w:numId="25">
    <w:abstractNumId w:val="18"/>
  </w:num>
  <w:num w:numId="26">
    <w:abstractNumId w:val="0"/>
  </w:num>
  <w:num w:numId="27">
    <w:abstractNumId w:val="27"/>
  </w:num>
  <w:num w:numId="28">
    <w:abstractNumId w:val="32"/>
  </w:num>
  <w:num w:numId="29">
    <w:abstractNumId w:val="8"/>
  </w:num>
  <w:num w:numId="30">
    <w:abstractNumId w:val="6"/>
  </w:num>
  <w:num w:numId="31">
    <w:abstractNumId w:val="31"/>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74"/>
    <w:rsid w:val="00000671"/>
    <w:rsid w:val="00002925"/>
    <w:rsid w:val="00015726"/>
    <w:rsid w:val="000165D9"/>
    <w:rsid w:val="00022B2B"/>
    <w:rsid w:val="0002519A"/>
    <w:rsid w:val="00033321"/>
    <w:rsid w:val="0004667E"/>
    <w:rsid w:val="00052F56"/>
    <w:rsid w:val="00057CD2"/>
    <w:rsid w:val="000611D7"/>
    <w:rsid w:val="00061FE4"/>
    <w:rsid w:val="00066129"/>
    <w:rsid w:val="0006751C"/>
    <w:rsid w:val="00070C44"/>
    <w:rsid w:val="00073AFE"/>
    <w:rsid w:val="00073E8B"/>
    <w:rsid w:val="00075246"/>
    <w:rsid w:val="00094EDE"/>
    <w:rsid w:val="00096C5C"/>
    <w:rsid w:val="000A0D8D"/>
    <w:rsid w:val="000A213C"/>
    <w:rsid w:val="000A4748"/>
    <w:rsid w:val="000B32C3"/>
    <w:rsid w:val="000C1598"/>
    <w:rsid w:val="000D1A61"/>
    <w:rsid w:val="000D4EEC"/>
    <w:rsid w:val="000D4FD4"/>
    <w:rsid w:val="000D5CCF"/>
    <w:rsid w:val="000F0B4B"/>
    <w:rsid w:val="000F3BAC"/>
    <w:rsid w:val="00102739"/>
    <w:rsid w:val="001065E4"/>
    <w:rsid w:val="00113EAB"/>
    <w:rsid w:val="00116B95"/>
    <w:rsid w:val="001254DF"/>
    <w:rsid w:val="00135C44"/>
    <w:rsid w:val="00136E52"/>
    <w:rsid w:val="00142CC7"/>
    <w:rsid w:val="00146283"/>
    <w:rsid w:val="0014744A"/>
    <w:rsid w:val="00147555"/>
    <w:rsid w:val="00147A1F"/>
    <w:rsid w:val="00157EF3"/>
    <w:rsid w:val="001747CA"/>
    <w:rsid w:val="0018660D"/>
    <w:rsid w:val="001869C7"/>
    <w:rsid w:val="00186E5C"/>
    <w:rsid w:val="001902D2"/>
    <w:rsid w:val="00192EB5"/>
    <w:rsid w:val="00193BF0"/>
    <w:rsid w:val="00193BF4"/>
    <w:rsid w:val="001A5630"/>
    <w:rsid w:val="001B17DD"/>
    <w:rsid w:val="001C144E"/>
    <w:rsid w:val="001C2C3C"/>
    <w:rsid w:val="001C4488"/>
    <w:rsid w:val="001C6332"/>
    <w:rsid w:val="001C7A9F"/>
    <w:rsid w:val="001D1F3C"/>
    <w:rsid w:val="001D2C5A"/>
    <w:rsid w:val="001D304C"/>
    <w:rsid w:val="001D646A"/>
    <w:rsid w:val="001D70A9"/>
    <w:rsid w:val="001D774B"/>
    <w:rsid w:val="001E1C30"/>
    <w:rsid w:val="001E6600"/>
    <w:rsid w:val="001F0DE5"/>
    <w:rsid w:val="001F7491"/>
    <w:rsid w:val="001F796B"/>
    <w:rsid w:val="002006BC"/>
    <w:rsid w:val="00201CEA"/>
    <w:rsid w:val="00207A4F"/>
    <w:rsid w:val="00213E6E"/>
    <w:rsid w:val="00214F6B"/>
    <w:rsid w:val="002167A2"/>
    <w:rsid w:val="0021700E"/>
    <w:rsid w:val="0024338E"/>
    <w:rsid w:val="002438DA"/>
    <w:rsid w:val="00253FDF"/>
    <w:rsid w:val="00262CE3"/>
    <w:rsid w:val="0026399F"/>
    <w:rsid w:val="00264385"/>
    <w:rsid w:val="002652BF"/>
    <w:rsid w:val="00265D78"/>
    <w:rsid w:val="002677CC"/>
    <w:rsid w:val="002950A7"/>
    <w:rsid w:val="002A4C43"/>
    <w:rsid w:val="002A6539"/>
    <w:rsid w:val="002B032F"/>
    <w:rsid w:val="002B0A74"/>
    <w:rsid w:val="002B281B"/>
    <w:rsid w:val="002B3B9C"/>
    <w:rsid w:val="002B6A2D"/>
    <w:rsid w:val="002B7DD7"/>
    <w:rsid w:val="002B7E2F"/>
    <w:rsid w:val="002C78FE"/>
    <w:rsid w:val="002D14E2"/>
    <w:rsid w:val="002E4482"/>
    <w:rsid w:val="002F2785"/>
    <w:rsid w:val="002F43FA"/>
    <w:rsid w:val="00301981"/>
    <w:rsid w:val="00310654"/>
    <w:rsid w:val="0031245B"/>
    <w:rsid w:val="003160C0"/>
    <w:rsid w:val="003221C0"/>
    <w:rsid w:val="00322BA2"/>
    <w:rsid w:val="00326D9E"/>
    <w:rsid w:val="00333BFE"/>
    <w:rsid w:val="00335DD4"/>
    <w:rsid w:val="00343A59"/>
    <w:rsid w:val="00345492"/>
    <w:rsid w:val="00347F07"/>
    <w:rsid w:val="003519E3"/>
    <w:rsid w:val="003572E7"/>
    <w:rsid w:val="00364CF2"/>
    <w:rsid w:val="00366520"/>
    <w:rsid w:val="0037191B"/>
    <w:rsid w:val="0037230C"/>
    <w:rsid w:val="00372913"/>
    <w:rsid w:val="00380FF4"/>
    <w:rsid w:val="003842A2"/>
    <w:rsid w:val="00387D88"/>
    <w:rsid w:val="0039197A"/>
    <w:rsid w:val="00395B2D"/>
    <w:rsid w:val="00397F35"/>
    <w:rsid w:val="003C17DD"/>
    <w:rsid w:val="003C2095"/>
    <w:rsid w:val="003C3EF3"/>
    <w:rsid w:val="003C4975"/>
    <w:rsid w:val="003C51E1"/>
    <w:rsid w:val="003D529A"/>
    <w:rsid w:val="003E1970"/>
    <w:rsid w:val="003F723B"/>
    <w:rsid w:val="004006AC"/>
    <w:rsid w:val="00406BD7"/>
    <w:rsid w:val="00411443"/>
    <w:rsid w:val="00413E66"/>
    <w:rsid w:val="0041624E"/>
    <w:rsid w:val="004169ED"/>
    <w:rsid w:val="00417688"/>
    <w:rsid w:val="00425451"/>
    <w:rsid w:val="00430922"/>
    <w:rsid w:val="004348EE"/>
    <w:rsid w:val="00435FE8"/>
    <w:rsid w:val="004407FB"/>
    <w:rsid w:val="0045613B"/>
    <w:rsid w:val="0046295B"/>
    <w:rsid w:val="00463924"/>
    <w:rsid w:val="004645E0"/>
    <w:rsid w:val="00465538"/>
    <w:rsid w:val="004724CD"/>
    <w:rsid w:val="004746EA"/>
    <w:rsid w:val="0048124C"/>
    <w:rsid w:val="0048199D"/>
    <w:rsid w:val="004912CC"/>
    <w:rsid w:val="004A23C1"/>
    <w:rsid w:val="004A2452"/>
    <w:rsid w:val="004B486A"/>
    <w:rsid w:val="004C7FC2"/>
    <w:rsid w:val="004D66C6"/>
    <w:rsid w:val="004D6B47"/>
    <w:rsid w:val="004E0D1C"/>
    <w:rsid w:val="004F49F0"/>
    <w:rsid w:val="00501A2F"/>
    <w:rsid w:val="00513D04"/>
    <w:rsid w:val="00526A0E"/>
    <w:rsid w:val="00532934"/>
    <w:rsid w:val="00571C52"/>
    <w:rsid w:val="00581EE3"/>
    <w:rsid w:val="00585CA4"/>
    <w:rsid w:val="00586965"/>
    <w:rsid w:val="00596028"/>
    <w:rsid w:val="00596997"/>
    <w:rsid w:val="00597AC2"/>
    <w:rsid w:val="005A0CB8"/>
    <w:rsid w:val="005A7674"/>
    <w:rsid w:val="005B653D"/>
    <w:rsid w:val="005D07CC"/>
    <w:rsid w:val="005D4013"/>
    <w:rsid w:val="005D5A09"/>
    <w:rsid w:val="005D6D0A"/>
    <w:rsid w:val="005D706A"/>
    <w:rsid w:val="005E0767"/>
    <w:rsid w:val="005E5755"/>
    <w:rsid w:val="005F1FFC"/>
    <w:rsid w:val="005F40D5"/>
    <w:rsid w:val="006019C4"/>
    <w:rsid w:val="00611252"/>
    <w:rsid w:val="00613392"/>
    <w:rsid w:val="00615C85"/>
    <w:rsid w:val="00627DDF"/>
    <w:rsid w:val="00637DD0"/>
    <w:rsid w:val="006420D4"/>
    <w:rsid w:val="006473D9"/>
    <w:rsid w:val="0065015A"/>
    <w:rsid w:val="0065428D"/>
    <w:rsid w:val="00654799"/>
    <w:rsid w:val="00662320"/>
    <w:rsid w:val="00666442"/>
    <w:rsid w:val="00671E44"/>
    <w:rsid w:val="00673856"/>
    <w:rsid w:val="006741A9"/>
    <w:rsid w:val="0068266C"/>
    <w:rsid w:val="0068397B"/>
    <w:rsid w:val="00684E18"/>
    <w:rsid w:val="0068769D"/>
    <w:rsid w:val="0069535C"/>
    <w:rsid w:val="0069632A"/>
    <w:rsid w:val="006A1740"/>
    <w:rsid w:val="006A671A"/>
    <w:rsid w:val="006B3569"/>
    <w:rsid w:val="006C13B7"/>
    <w:rsid w:val="006C5CD1"/>
    <w:rsid w:val="006D1227"/>
    <w:rsid w:val="006E7960"/>
    <w:rsid w:val="006F0C11"/>
    <w:rsid w:val="006F342F"/>
    <w:rsid w:val="006F4F99"/>
    <w:rsid w:val="007000C2"/>
    <w:rsid w:val="00712D61"/>
    <w:rsid w:val="007135E5"/>
    <w:rsid w:val="00723E04"/>
    <w:rsid w:val="00731837"/>
    <w:rsid w:val="00743970"/>
    <w:rsid w:val="007452D7"/>
    <w:rsid w:val="00752B76"/>
    <w:rsid w:val="00754375"/>
    <w:rsid w:val="00756299"/>
    <w:rsid w:val="00756B5D"/>
    <w:rsid w:val="00757CE4"/>
    <w:rsid w:val="007646AD"/>
    <w:rsid w:val="00774CE7"/>
    <w:rsid w:val="0078156D"/>
    <w:rsid w:val="00784BE8"/>
    <w:rsid w:val="00786BDB"/>
    <w:rsid w:val="00794B02"/>
    <w:rsid w:val="00795483"/>
    <w:rsid w:val="007A4AD4"/>
    <w:rsid w:val="007B04A5"/>
    <w:rsid w:val="007B23FA"/>
    <w:rsid w:val="007D51E0"/>
    <w:rsid w:val="007D6055"/>
    <w:rsid w:val="007E41B9"/>
    <w:rsid w:val="007E47F6"/>
    <w:rsid w:val="007F031F"/>
    <w:rsid w:val="00805A4C"/>
    <w:rsid w:val="00812C59"/>
    <w:rsid w:val="008179C1"/>
    <w:rsid w:val="008250C5"/>
    <w:rsid w:val="00825A8D"/>
    <w:rsid w:val="008266D1"/>
    <w:rsid w:val="008267A8"/>
    <w:rsid w:val="0083397E"/>
    <w:rsid w:val="00833E82"/>
    <w:rsid w:val="0083660B"/>
    <w:rsid w:val="0083678E"/>
    <w:rsid w:val="00837884"/>
    <w:rsid w:val="00837A73"/>
    <w:rsid w:val="00843B9D"/>
    <w:rsid w:val="008443C2"/>
    <w:rsid w:val="008629CB"/>
    <w:rsid w:val="00866125"/>
    <w:rsid w:val="00872A86"/>
    <w:rsid w:val="0087605C"/>
    <w:rsid w:val="008939E4"/>
    <w:rsid w:val="008A3387"/>
    <w:rsid w:val="008A4B68"/>
    <w:rsid w:val="008A4D2F"/>
    <w:rsid w:val="008D0F13"/>
    <w:rsid w:val="008D23C6"/>
    <w:rsid w:val="008D4CF7"/>
    <w:rsid w:val="008E2003"/>
    <w:rsid w:val="008E639E"/>
    <w:rsid w:val="008F0A83"/>
    <w:rsid w:val="008F4E50"/>
    <w:rsid w:val="008F5A22"/>
    <w:rsid w:val="00900EBB"/>
    <w:rsid w:val="00905428"/>
    <w:rsid w:val="0090734D"/>
    <w:rsid w:val="00913A13"/>
    <w:rsid w:val="00922841"/>
    <w:rsid w:val="009238F1"/>
    <w:rsid w:val="00930623"/>
    <w:rsid w:val="00933776"/>
    <w:rsid w:val="009343F1"/>
    <w:rsid w:val="0093780F"/>
    <w:rsid w:val="009506CE"/>
    <w:rsid w:val="00950BA0"/>
    <w:rsid w:val="00962A48"/>
    <w:rsid w:val="00970321"/>
    <w:rsid w:val="00974FF0"/>
    <w:rsid w:val="0099768C"/>
    <w:rsid w:val="009A4065"/>
    <w:rsid w:val="009A5E2C"/>
    <w:rsid w:val="009A6017"/>
    <w:rsid w:val="009C75F4"/>
    <w:rsid w:val="009D55F4"/>
    <w:rsid w:val="009D5DBF"/>
    <w:rsid w:val="009D7634"/>
    <w:rsid w:val="009E1330"/>
    <w:rsid w:val="009E7677"/>
    <w:rsid w:val="009F4FD1"/>
    <w:rsid w:val="00A074F6"/>
    <w:rsid w:val="00A10A5E"/>
    <w:rsid w:val="00A11D27"/>
    <w:rsid w:val="00A208C3"/>
    <w:rsid w:val="00A21D00"/>
    <w:rsid w:val="00A24D19"/>
    <w:rsid w:val="00A252D9"/>
    <w:rsid w:val="00A2570F"/>
    <w:rsid w:val="00A3538F"/>
    <w:rsid w:val="00A47EE6"/>
    <w:rsid w:val="00A570DB"/>
    <w:rsid w:val="00A71EE0"/>
    <w:rsid w:val="00A72BC0"/>
    <w:rsid w:val="00A81D7A"/>
    <w:rsid w:val="00A83B28"/>
    <w:rsid w:val="00A875E5"/>
    <w:rsid w:val="00A909C7"/>
    <w:rsid w:val="00A90DEC"/>
    <w:rsid w:val="00A9203C"/>
    <w:rsid w:val="00A92CC7"/>
    <w:rsid w:val="00A961FB"/>
    <w:rsid w:val="00AA000F"/>
    <w:rsid w:val="00AB576F"/>
    <w:rsid w:val="00AC4CA0"/>
    <w:rsid w:val="00AC5644"/>
    <w:rsid w:val="00AD790A"/>
    <w:rsid w:val="00AE06B3"/>
    <w:rsid w:val="00AE3028"/>
    <w:rsid w:val="00AE337D"/>
    <w:rsid w:val="00AF0658"/>
    <w:rsid w:val="00AF0B5B"/>
    <w:rsid w:val="00AF5689"/>
    <w:rsid w:val="00AF58F7"/>
    <w:rsid w:val="00B05378"/>
    <w:rsid w:val="00B13A5B"/>
    <w:rsid w:val="00B140F7"/>
    <w:rsid w:val="00B1621E"/>
    <w:rsid w:val="00B20F07"/>
    <w:rsid w:val="00B25A4F"/>
    <w:rsid w:val="00B413DC"/>
    <w:rsid w:val="00B4309E"/>
    <w:rsid w:val="00B562BA"/>
    <w:rsid w:val="00B57EA2"/>
    <w:rsid w:val="00B60666"/>
    <w:rsid w:val="00B636A3"/>
    <w:rsid w:val="00B66F48"/>
    <w:rsid w:val="00B67223"/>
    <w:rsid w:val="00B67B4B"/>
    <w:rsid w:val="00B715BD"/>
    <w:rsid w:val="00B8682B"/>
    <w:rsid w:val="00B87AD7"/>
    <w:rsid w:val="00B90019"/>
    <w:rsid w:val="00B933B8"/>
    <w:rsid w:val="00BB3772"/>
    <w:rsid w:val="00BB6026"/>
    <w:rsid w:val="00BB71BB"/>
    <w:rsid w:val="00BC35C6"/>
    <w:rsid w:val="00BC4CB0"/>
    <w:rsid w:val="00BC7C8D"/>
    <w:rsid w:val="00BD2324"/>
    <w:rsid w:val="00BD4C12"/>
    <w:rsid w:val="00BD4C23"/>
    <w:rsid w:val="00BD55B0"/>
    <w:rsid w:val="00BD6F78"/>
    <w:rsid w:val="00BE31C7"/>
    <w:rsid w:val="00BE5134"/>
    <w:rsid w:val="00C05F4D"/>
    <w:rsid w:val="00C07073"/>
    <w:rsid w:val="00C15D5A"/>
    <w:rsid w:val="00C1644E"/>
    <w:rsid w:val="00C20F32"/>
    <w:rsid w:val="00C22A2B"/>
    <w:rsid w:val="00C23EDD"/>
    <w:rsid w:val="00C27F81"/>
    <w:rsid w:val="00C33D7A"/>
    <w:rsid w:val="00C50FB2"/>
    <w:rsid w:val="00C51B18"/>
    <w:rsid w:val="00C5579A"/>
    <w:rsid w:val="00C64289"/>
    <w:rsid w:val="00C87AC9"/>
    <w:rsid w:val="00C91532"/>
    <w:rsid w:val="00C91E1A"/>
    <w:rsid w:val="00C93580"/>
    <w:rsid w:val="00C9417B"/>
    <w:rsid w:val="00CB22C5"/>
    <w:rsid w:val="00CB3C91"/>
    <w:rsid w:val="00CB48F5"/>
    <w:rsid w:val="00CC3AF8"/>
    <w:rsid w:val="00CD38AF"/>
    <w:rsid w:val="00CD583D"/>
    <w:rsid w:val="00CD7975"/>
    <w:rsid w:val="00CF7D20"/>
    <w:rsid w:val="00D042D0"/>
    <w:rsid w:val="00D243B1"/>
    <w:rsid w:val="00D50FE6"/>
    <w:rsid w:val="00D51578"/>
    <w:rsid w:val="00D63795"/>
    <w:rsid w:val="00D7597C"/>
    <w:rsid w:val="00D76FB5"/>
    <w:rsid w:val="00D82984"/>
    <w:rsid w:val="00D84865"/>
    <w:rsid w:val="00D87503"/>
    <w:rsid w:val="00D91908"/>
    <w:rsid w:val="00D93D3C"/>
    <w:rsid w:val="00D9647D"/>
    <w:rsid w:val="00DA6532"/>
    <w:rsid w:val="00DA77D6"/>
    <w:rsid w:val="00DC6B1C"/>
    <w:rsid w:val="00DE261B"/>
    <w:rsid w:val="00DE3A97"/>
    <w:rsid w:val="00DF090B"/>
    <w:rsid w:val="00DF44D8"/>
    <w:rsid w:val="00DF700D"/>
    <w:rsid w:val="00E02A44"/>
    <w:rsid w:val="00E0634A"/>
    <w:rsid w:val="00E120C5"/>
    <w:rsid w:val="00E13519"/>
    <w:rsid w:val="00E1522A"/>
    <w:rsid w:val="00E2250C"/>
    <w:rsid w:val="00E26616"/>
    <w:rsid w:val="00E33E42"/>
    <w:rsid w:val="00E345A1"/>
    <w:rsid w:val="00E368AA"/>
    <w:rsid w:val="00E4020B"/>
    <w:rsid w:val="00E454BF"/>
    <w:rsid w:val="00E57746"/>
    <w:rsid w:val="00E62BCD"/>
    <w:rsid w:val="00E6735F"/>
    <w:rsid w:val="00E748CB"/>
    <w:rsid w:val="00E84BDF"/>
    <w:rsid w:val="00E93B92"/>
    <w:rsid w:val="00E949E4"/>
    <w:rsid w:val="00E97112"/>
    <w:rsid w:val="00EA0FE8"/>
    <w:rsid w:val="00EA7F65"/>
    <w:rsid w:val="00EC13C9"/>
    <w:rsid w:val="00ED1DBB"/>
    <w:rsid w:val="00ED3DF0"/>
    <w:rsid w:val="00ED6C0D"/>
    <w:rsid w:val="00EE1FAD"/>
    <w:rsid w:val="00EE3DCF"/>
    <w:rsid w:val="00EE4004"/>
    <w:rsid w:val="00EF7A97"/>
    <w:rsid w:val="00F00061"/>
    <w:rsid w:val="00F00231"/>
    <w:rsid w:val="00F0587B"/>
    <w:rsid w:val="00F2269F"/>
    <w:rsid w:val="00F26A95"/>
    <w:rsid w:val="00F30DDD"/>
    <w:rsid w:val="00F37C36"/>
    <w:rsid w:val="00F41803"/>
    <w:rsid w:val="00F435FC"/>
    <w:rsid w:val="00F5459F"/>
    <w:rsid w:val="00F56926"/>
    <w:rsid w:val="00F70250"/>
    <w:rsid w:val="00F70B57"/>
    <w:rsid w:val="00F817D1"/>
    <w:rsid w:val="00FA266E"/>
    <w:rsid w:val="00FA3BB0"/>
    <w:rsid w:val="00FA7A70"/>
    <w:rsid w:val="00FB0ECA"/>
    <w:rsid w:val="00FB2C42"/>
    <w:rsid w:val="00FB64D4"/>
    <w:rsid w:val="00FB690B"/>
    <w:rsid w:val="00FD4A62"/>
    <w:rsid w:val="00FE73B3"/>
    <w:rsid w:val="00FF033B"/>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82C29-162B-4158-9F92-163DDBBD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99"/>
    <w:qFormat/>
    <w:rsid w:val="005D5A09"/>
    <w:pPr>
      <w:widowControl/>
      <w:ind w:left="720"/>
      <w:contextualSpacing/>
      <w:jc w:val="left"/>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E8D3E-75E5-4BA5-994D-D96DA319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xjp</cp:lastModifiedBy>
  <cp:revision>2</cp:revision>
  <dcterms:created xsi:type="dcterms:W3CDTF">2019-11-21T01:34:00Z</dcterms:created>
  <dcterms:modified xsi:type="dcterms:W3CDTF">2019-11-21T01:34:00Z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