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B8221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/>
        <w:jc w:val="center"/>
        <w:textAlignment w:val="auto"/>
        <w:outlineLvl w:val="0"/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</w:pPr>
      <w:bookmarkStart w:id="0" w:name="_Toc29685"/>
      <w:bookmarkStart w:id="1" w:name="_Hlk192004347"/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yellow"/>
        </w:rPr>
        <w:t>202</w:t>
      </w:r>
      <w:r>
        <w:rPr>
          <w:rFonts w:hint="eastAsia" w:eastAsia="方正小标宋简体" w:cs="Times New Roman"/>
          <w:color w:val="auto"/>
          <w:sz w:val="36"/>
          <w:szCs w:val="36"/>
          <w:highlight w:val="yellow"/>
          <w:lang w:val="en-US" w:eastAsia="zh-CN"/>
        </w:rPr>
        <w:t>6</w:t>
      </w: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yellow"/>
        </w:rPr>
        <w:t>年浙江师范大学各学院本科专业设置一览表</w:t>
      </w:r>
      <w:bookmarkEnd w:id="0"/>
    </w:p>
    <w:tbl>
      <w:tblPr>
        <w:tblStyle w:val="2"/>
        <w:tblW w:w="8901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36"/>
        <w:gridCol w:w="692"/>
        <w:gridCol w:w="3332"/>
        <w:gridCol w:w="1114"/>
        <w:gridCol w:w="2"/>
        <w:gridCol w:w="945"/>
        <w:gridCol w:w="3"/>
        <w:gridCol w:w="1277"/>
      </w:tblGrid>
      <w:tr w14:paraId="710BF0F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tblHeader/>
          <w:jc w:val="center"/>
        </w:trPr>
        <w:tc>
          <w:tcPr>
            <w:tcW w:w="1536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87CA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学院</w:t>
            </w:r>
          </w:p>
        </w:tc>
        <w:tc>
          <w:tcPr>
            <w:tcW w:w="692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3C55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学院</w:t>
            </w:r>
            <w:r>
              <w:rPr>
                <w:rFonts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代码</w:t>
            </w:r>
          </w:p>
        </w:tc>
        <w:tc>
          <w:tcPr>
            <w:tcW w:w="3332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102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专</w:t>
            </w:r>
            <w:r>
              <w:rPr>
                <w:rFonts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 xml:space="preserve"> </w:t>
            </w:r>
            <w:r>
              <w:rPr>
                <w:rFonts w:ascii="Times New Roman" w:hAnsi="Times New Roman" w:eastAsia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业</w:t>
            </w:r>
            <w:r>
              <w:rPr>
                <w:rFonts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 xml:space="preserve"> </w:t>
            </w:r>
            <w:r>
              <w:rPr>
                <w:rFonts w:ascii="Times New Roman" w:hAnsi="Times New Roman" w:eastAsia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名</w:t>
            </w:r>
            <w:r>
              <w:rPr>
                <w:rFonts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 xml:space="preserve"> </w:t>
            </w:r>
            <w:r>
              <w:rPr>
                <w:rFonts w:ascii="Times New Roman" w:hAnsi="Times New Roman" w:eastAsia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称</w:t>
            </w:r>
          </w:p>
        </w:tc>
        <w:tc>
          <w:tcPr>
            <w:tcW w:w="1114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056F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专业代码</w:t>
            </w:r>
          </w:p>
        </w:tc>
        <w:tc>
          <w:tcPr>
            <w:tcW w:w="947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0E6D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学制</w:t>
            </w:r>
          </w:p>
        </w:tc>
        <w:tc>
          <w:tcPr>
            <w:tcW w:w="1280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F237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备</w:t>
            </w:r>
            <w:r>
              <w:rPr>
                <w:rFonts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 xml:space="preserve"> </w:t>
            </w:r>
            <w:r>
              <w:rPr>
                <w:rFonts w:ascii="Times New Roman" w:hAnsi="Times New Roman" w:eastAsia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 xml:space="preserve">   </w:t>
            </w:r>
            <w:r>
              <w:rPr>
                <w:rFonts w:hint="eastAsia" w:ascii="Times New Roman" w:hAnsi="Times New Roman" w:eastAsia="黑体" w:cs="黑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注</w:t>
            </w:r>
          </w:p>
        </w:tc>
      </w:tr>
      <w:bookmarkEnd w:id="1"/>
      <w:tr w14:paraId="528119C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 w14:paraId="4447F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经济与管理学院（中非商学院）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16A6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hint="default" w:ascii="Times New Roman" w:hAnsi="Times New Roman" w:eastAsia="宋体"/>
                <w:color w:val="auto"/>
                <w:spacing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pacing w:val="0"/>
                <w:sz w:val="18"/>
                <w:szCs w:val="18"/>
                <w:highlight w:val="none"/>
                <w:lang w:val="en-US" w:eastAsia="zh-CN"/>
              </w:rPr>
              <w:t>12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171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电子商务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32D0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680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51DC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66C52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管理学，非师范</w:t>
            </w:r>
          </w:p>
        </w:tc>
      </w:tr>
      <w:tr w14:paraId="34ED723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C92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36D0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AE3C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会计学（数智会计）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3A2C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820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4D7B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F3B2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管理学，非师范</w:t>
            </w:r>
          </w:p>
        </w:tc>
      </w:tr>
      <w:tr w14:paraId="6650374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245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2AA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37F3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工商管理（数智商业管理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BC7A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670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6FA6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23B18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管理学，非师范</w:t>
            </w:r>
          </w:p>
        </w:tc>
      </w:tr>
      <w:tr w14:paraId="79EDB63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966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E523A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8802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金融学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286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880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17C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1FB5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经济学，非师范</w:t>
            </w:r>
          </w:p>
        </w:tc>
      </w:tr>
      <w:tr w14:paraId="2753C6B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272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1306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600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国际经济与贸易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9D8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830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03C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6A839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经济学，非师范</w:t>
            </w:r>
          </w:p>
        </w:tc>
      </w:tr>
      <w:tr w14:paraId="109BCAC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0FE6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4C818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B5837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yellow"/>
                <w:lang w:bidi="ar"/>
              </w:rPr>
              <w:t>国际经济与贸易（全英文班）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B77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832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241A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77C0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经济学，非师范，国际化专业，全英文授课</w:t>
            </w:r>
          </w:p>
        </w:tc>
      </w:tr>
      <w:tr w14:paraId="501B78D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5C6D1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57D7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B155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yellow"/>
              </w:rPr>
            </w:pP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yellow"/>
                <w:lang w:val="en-US" w:eastAsia="zh-CN" w:bidi="ar"/>
              </w:rPr>
              <w:t>会计学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yellow"/>
                <w:lang w:bidi="ar"/>
              </w:rPr>
              <w:t>（全英文班）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6C0C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pacing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0"/>
                <w:sz w:val="18"/>
                <w:szCs w:val="18"/>
                <w:highlight w:val="none"/>
                <w:lang w:val="en-US" w:eastAsia="zh-CN"/>
              </w:rPr>
              <w:t>821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CD0C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60A62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管理学，非师范，国际化专业，全英文授课</w:t>
            </w:r>
          </w:p>
        </w:tc>
      </w:tr>
      <w:tr w14:paraId="5B8742E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7C9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CA2F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86B1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yellow"/>
                <w:lang w:bidi="ar"/>
              </w:rPr>
              <w:t>工商管理（全英文班）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EEEB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671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521F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E1A5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管理学，非师范，国际化专业，全英文授课，</w:t>
            </w:r>
            <w:r>
              <w:rPr>
                <w:rFonts w:hint="eastAsia" w:ascii="Times New Roman" w:hAnsi="Times New Roman" w:cs="宋体"/>
                <w:color w:val="FF0000"/>
                <w:spacing w:val="0"/>
                <w:kern w:val="0"/>
                <w:sz w:val="18"/>
                <w:szCs w:val="16"/>
                <w:highlight w:val="none"/>
                <w:lang w:bidi="ar"/>
              </w:rPr>
              <w:t>仅招留学生</w:t>
            </w:r>
          </w:p>
        </w:tc>
      </w:tr>
      <w:tr w14:paraId="794FDAA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B092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法学院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87A1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02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D8B1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法学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0ED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050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3B4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779B1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法学，非师范</w:t>
            </w:r>
          </w:p>
        </w:tc>
      </w:tr>
      <w:tr w14:paraId="45C8AEF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0A04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8362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760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行政管理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B276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070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AAB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2D73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管理学，非师范</w:t>
            </w:r>
          </w:p>
        </w:tc>
      </w:tr>
      <w:tr w14:paraId="7C1EFAE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CDE3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马克思主义学院</w:t>
            </w:r>
          </w:p>
        </w:tc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DB4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29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9F8A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思想政治教育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F46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040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5D7DA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1768C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法学，师范</w:t>
            </w:r>
          </w:p>
        </w:tc>
      </w:tr>
      <w:tr w14:paraId="69F8E22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0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07EE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教育学院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00B0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37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1BA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小学教育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607D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133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9F6F7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4A4C4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教育学，师范</w:t>
            </w:r>
          </w:p>
        </w:tc>
      </w:tr>
      <w:tr w14:paraId="0020778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0DF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D40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05CBF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教育技术学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信息科技与AI教育，师范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6379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140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3365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28824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教育学，师范</w:t>
            </w:r>
          </w:p>
        </w:tc>
      </w:tr>
      <w:tr w14:paraId="22F416A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7C8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浙江师范大学</w:t>
            </w:r>
          </w:p>
          <w:p w14:paraId="09867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堪萨斯大学联合</w:t>
            </w:r>
          </w:p>
          <w:p w14:paraId="0DCD9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教育学院</w:t>
            </w:r>
          </w:p>
        </w:tc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D24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49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5643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小学教育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中外合作办学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F63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139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92AF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4872B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教育学，师范</w:t>
            </w:r>
          </w:p>
        </w:tc>
      </w:tr>
      <w:tr w14:paraId="0E96C41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 w14:paraId="2853A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心理学院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846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38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5FF4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应用心理学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B7A5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150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4023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4AE7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理学，师范</w:t>
            </w:r>
          </w:p>
        </w:tc>
      </w:tr>
      <w:tr w14:paraId="603BDA6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C39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69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95C7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867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应用心理学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yellow"/>
                <w:lang w:bidi="ar"/>
              </w:rPr>
              <w:t>（全英文班）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EB46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pacing w:val="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/>
                <w:color w:val="FF0000"/>
                <w:spacing w:val="0"/>
                <w:kern w:val="0"/>
                <w:sz w:val="18"/>
                <w:szCs w:val="18"/>
                <w:highlight w:val="none"/>
                <w:lang w:val="en-US" w:eastAsia="zh-CN" w:bidi="ar"/>
              </w:rPr>
              <w:t>151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8C8B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pacing w:val="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/>
                <w:color w:val="auto"/>
                <w:spacing w:val="0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1A3A9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</w:pP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6"/>
                <w:highlight w:val="none"/>
                <w:lang w:val="en-US" w:eastAsia="zh-CN" w:bidi="ar"/>
              </w:rPr>
              <w:t>理学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，国际化专业，全英文授课，</w:t>
            </w:r>
            <w:r>
              <w:rPr>
                <w:rFonts w:hint="eastAsia" w:ascii="Times New Roman" w:hAnsi="Times New Roman" w:cs="宋体"/>
                <w:color w:val="FF0000"/>
                <w:spacing w:val="0"/>
                <w:kern w:val="0"/>
                <w:sz w:val="18"/>
                <w:szCs w:val="16"/>
                <w:highlight w:val="none"/>
                <w:lang w:bidi="ar"/>
              </w:rPr>
              <w:t>仅招留学生</w:t>
            </w:r>
          </w:p>
        </w:tc>
      </w:tr>
      <w:tr w14:paraId="2C14F56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04F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儿童发展与教育</w:t>
            </w:r>
          </w:p>
          <w:p w14:paraId="1090A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648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15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3E4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学前教育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F31D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950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1B0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49850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教育学，师范</w:t>
            </w:r>
          </w:p>
        </w:tc>
      </w:tr>
      <w:tr w14:paraId="065A079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5D9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E85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53C8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学前教育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F18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959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2DA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142C8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教育学，师范，中职本科一体化</w:t>
            </w:r>
          </w:p>
        </w:tc>
      </w:tr>
      <w:tr w14:paraId="6345C62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0245C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820A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8EE18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特殊教育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7B3D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930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8DFA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196B09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教育学，师范</w:t>
            </w:r>
          </w:p>
        </w:tc>
      </w:tr>
      <w:tr w14:paraId="05AD04A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0ADA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266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EEA56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动画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E36B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960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092B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784682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艺术学，非师范</w:t>
            </w:r>
          </w:p>
        </w:tc>
      </w:tr>
      <w:tr w14:paraId="61B9375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 w14:paraId="2BB21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体育与健康科学学院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89FB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08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8C48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体育教育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BD96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360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1D912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9033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教育学，师范</w:t>
            </w:r>
          </w:p>
        </w:tc>
      </w:tr>
      <w:tr w14:paraId="03F29DC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9" w:hRule="atLeast"/>
          <w:jc w:val="center"/>
        </w:trPr>
        <w:tc>
          <w:tcPr>
            <w:tcW w:w="1536" w:type="dxa"/>
            <w:vMerge w:val="continue"/>
            <w:tcBorders>
              <w:left w:val="single" w:color="000000" w:sz="12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39BAF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692" w:type="dxa"/>
            <w:vMerge w:val="continue"/>
            <w:tcBorders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66AE5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13D7F1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运动训练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574EB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754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6EDA4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12" w:space="0"/>
            </w:tcBorders>
            <w:noWrap w:val="0"/>
            <w:vAlign w:val="center"/>
          </w:tcPr>
          <w:p w14:paraId="0CC0D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教育学，非师范</w:t>
            </w:r>
          </w:p>
        </w:tc>
      </w:tr>
      <w:tr w14:paraId="3A7D9E5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B2CA6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人文学院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8917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01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4905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汉语言文学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78A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010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4C4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A3D4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文学，师范</w:t>
            </w:r>
          </w:p>
        </w:tc>
      </w:tr>
      <w:tr w14:paraId="3EBBBD5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B18D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27C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644C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文科试验班类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中文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（初阳荣誉班）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250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984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968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67DC6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文学</w:t>
            </w:r>
          </w:p>
        </w:tc>
      </w:tr>
      <w:tr w14:paraId="18D6E05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F15C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776A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65D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历史学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E2C7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020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C486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2488F9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历史学，师范</w:t>
            </w:r>
          </w:p>
        </w:tc>
      </w:tr>
      <w:tr w14:paraId="17948EA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633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B337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863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社会科学试验班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历史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（初阳荣誉班）</w:t>
            </w:r>
          </w:p>
        </w:tc>
        <w:tc>
          <w:tcPr>
            <w:tcW w:w="11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B287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985</w:t>
            </w:r>
          </w:p>
        </w:tc>
        <w:tc>
          <w:tcPr>
            <w:tcW w:w="94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4C53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2700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历史学</w:t>
            </w:r>
          </w:p>
        </w:tc>
      </w:tr>
      <w:tr w14:paraId="2B695BD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592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外国语学院</w:t>
            </w:r>
          </w:p>
        </w:tc>
        <w:tc>
          <w:tcPr>
            <w:tcW w:w="69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48EFB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03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65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英语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CFE18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090</w:t>
            </w:r>
          </w:p>
        </w:tc>
        <w:tc>
          <w:tcPr>
            <w:tcW w:w="94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32664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712B17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文学，师范</w:t>
            </w:r>
          </w:p>
        </w:tc>
      </w:tr>
      <w:tr w14:paraId="40500FF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5B40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659C2A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114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翻译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数智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7BE9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110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E5C9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60CA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文学，非师范</w:t>
            </w:r>
          </w:p>
        </w:tc>
      </w:tr>
      <w:tr w14:paraId="04119AC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2A5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63760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2C2A6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日语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E8CB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100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4332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E5CE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文学，非师范</w:t>
            </w:r>
          </w:p>
        </w:tc>
      </w:tr>
      <w:tr w14:paraId="4D21438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D0B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3D113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0556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法语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A7CC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111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6FDE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9A11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文学，非师范</w:t>
            </w:r>
          </w:p>
        </w:tc>
      </w:tr>
      <w:tr w14:paraId="7213784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38A8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艺术学院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3DA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13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C3B0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音乐学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442F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320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E1DD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67566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艺术学，师范</w:t>
            </w:r>
          </w:p>
        </w:tc>
      </w:tr>
      <w:tr w14:paraId="7A08C5E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148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16C7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FE33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舞蹈学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9D986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722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827B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2482D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艺术学，师范</w:t>
            </w:r>
          </w:p>
        </w:tc>
      </w:tr>
      <w:tr w14:paraId="689B608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5EBB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196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C7F97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美术学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C447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330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1EF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F4FB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艺术学，师范</w:t>
            </w:r>
          </w:p>
        </w:tc>
      </w:tr>
      <w:tr w14:paraId="06627E9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E996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FA6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35E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戏剧影视文学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00C55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850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9C7B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14D1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艺术学，非师范</w:t>
            </w:r>
          </w:p>
        </w:tc>
      </w:tr>
      <w:tr w14:paraId="32A2FA8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A33A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设计与创意学院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8AE3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39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5F14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环境设计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D12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743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0FC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3E14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艺术学，非师范</w:t>
            </w:r>
          </w:p>
        </w:tc>
      </w:tr>
      <w:tr w14:paraId="1BA4BB4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D12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FD07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1DD5C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产品设计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2E5AA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744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86C3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D8F82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艺术学，非师范</w:t>
            </w:r>
          </w:p>
        </w:tc>
      </w:tr>
      <w:tr w14:paraId="5FFB5B5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EED4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C756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8B1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数字媒体艺术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CA1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971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FAE5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1F293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艺术学，非师范</w:t>
            </w:r>
          </w:p>
        </w:tc>
      </w:tr>
      <w:tr w14:paraId="7EE1829D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89D4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C4AD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A7DA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艺术与科技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C101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662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B4D5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54DD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艺术学，非师范</w:t>
            </w:r>
          </w:p>
        </w:tc>
      </w:tr>
      <w:tr w14:paraId="17A41DD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DB0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数学科学学院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90B87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44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D09A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数学与应用数学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CCE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170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A1E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6C5C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理学，师范</w:t>
            </w:r>
          </w:p>
        </w:tc>
      </w:tr>
      <w:tr w14:paraId="2EED70E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4E5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2568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DCD2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理科试验班类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数学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（初阳荣誉班）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5F8C3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991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EEED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12EFD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</w:t>
            </w:r>
          </w:p>
        </w:tc>
      </w:tr>
      <w:tr w14:paraId="0EEE93E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7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ABC7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D9F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F9E50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信息与计算科学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E25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201</w:t>
            </w:r>
          </w:p>
        </w:tc>
        <w:tc>
          <w:tcPr>
            <w:tcW w:w="9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527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2E6B6E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理学，非师范</w:t>
            </w:r>
          </w:p>
        </w:tc>
      </w:tr>
      <w:tr w14:paraId="057C888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A2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计算机科学与</w:t>
            </w:r>
          </w:p>
          <w:p w14:paraId="601A7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技术学院</w:t>
            </w:r>
          </w:p>
          <w:p w14:paraId="48802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人工智能学院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1D6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45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8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计算机科学与技术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5E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190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F4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9F7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工学，师范</w:t>
            </w:r>
          </w:p>
        </w:tc>
      </w:tr>
      <w:tr w14:paraId="450EBBC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278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7C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E6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计算机科学与技术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非师范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8E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600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C07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A4B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5A2F051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F5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F68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20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软件工程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99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210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9F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8A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37F34A9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10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72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58F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软件工程（中外合作办学）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D6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211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1A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9E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33567B6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07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C8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A3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FF0000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cs="宋体"/>
                <w:color w:val="FF0000"/>
                <w:spacing w:val="0"/>
                <w:sz w:val="18"/>
                <w:szCs w:val="18"/>
                <w:highlight w:val="green"/>
                <w:lang w:val="en-US" w:eastAsia="zh-CN"/>
              </w:rPr>
              <w:t>人工智能(智能感知与计算)</w:t>
            </w:r>
            <w:bookmarkStart w:id="2" w:name="_GoBack"/>
            <w:bookmarkEnd w:id="2"/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58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/>
                <w:color w:val="FF0000"/>
                <w:spacing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0"/>
                <w:sz w:val="18"/>
                <w:szCs w:val="18"/>
                <w:highlight w:val="none"/>
                <w:lang w:val="en-US" w:eastAsia="zh-CN"/>
              </w:rPr>
              <w:t>372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65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/>
                <w:color w:val="FF0000"/>
                <w:spacing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FD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FF0000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FF0000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36616AB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860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25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516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理科试验班类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计算机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（初阳荣誉班）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C1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695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76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ED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</w:t>
            </w:r>
          </w:p>
        </w:tc>
      </w:tr>
      <w:tr w14:paraId="0C6F1E1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1A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4A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6E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yellow"/>
                <w:lang w:bidi="ar"/>
              </w:rPr>
              <w:t>计算机科学与技术（全英文班）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2E1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602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7E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998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工学，非师范，国际化专业，全英文授课，</w:t>
            </w:r>
            <w:r>
              <w:rPr>
                <w:rFonts w:hint="eastAsia" w:ascii="Times New Roman" w:hAnsi="Times New Roman" w:cs="宋体"/>
                <w:color w:val="FF0000"/>
                <w:spacing w:val="0"/>
                <w:kern w:val="0"/>
                <w:sz w:val="18"/>
                <w:szCs w:val="16"/>
                <w:highlight w:val="none"/>
                <w:lang w:bidi="ar"/>
              </w:rPr>
              <w:t>仅招留学生</w:t>
            </w:r>
          </w:p>
        </w:tc>
      </w:tr>
      <w:tr w14:paraId="059A9E5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38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数理医学院</w:t>
            </w:r>
          </w:p>
        </w:tc>
        <w:tc>
          <w:tcPr>
            <w:tcW w:w="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75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36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9A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人工智能（智能精准诊疗）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252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370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9A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4BA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5EEEE28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7" w:hRule="atLeast"/>
          <w:jc w:val="center"/>
        </w:trPr>
        <w:tc>
          <w:tcPr>
            <w:tcW w:w="15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26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FE2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4D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智能医学工程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41A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371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DDC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85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7256CD7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7A20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物理与电子信息</w:t>
            </w:r>
          </w:p>
          <w:p w14:paraId="5E8B60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工程学院</w:t>
            </w:r>
          </w:p>
        </w:tc>
        <w:tc>
          <w:tcPr>
            <w:tcW w:w="692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414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35</w:t>
            </w:r>
          </w:p>
        </w:tc>
        <w:tc>
          <w:tcPr>
            <w:tcW w:w="3332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E5E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物理学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EA2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180</w:t>
            </w:r>
          </w:p>
        </w:tc>
        <w:tc>
          <w:tcPr>
            <w:tcW w:w="948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E2BD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2F627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理学，师范</w:t>
            </w:r>
          </w:p>
        </w:tc>
      </w:tr>
      <w:tr w14:paraId="7983CA3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E71D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4FD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C238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理科试验班类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物理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（初阳荣誉班）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2C9E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992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50179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3720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</w:t>
            </w:r>
          </w:p>
        </w:tc>
      </w:tr>
      <w:tr w14:paraId="3E35261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BA9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46D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B11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材料科学与工程</w:t>
            </w:r>
          </w:p>
        </w:tc>
        <w:tc>
          <w:tcPr>
            <w:tcW w:w="111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681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922</w:t>
            </w:r>
          </w:p>
        </w:tc>
        <w:tc>
          <w:tcPr>
            <w:tcW w:w="94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3A8B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FFF5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4F9CEDE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337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9689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9FA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光电信息科学与工程</w:t>
            </w:r>
          </w:p>
        </w:tc>
        <w:tc>
          <w:tcPr>
            <w:tcW w:w="111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95E5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621</w:t>
            </w:r>
          </w:p>
        </w:tc>
        <w:tc>
          <w:tcPr>
            <w:tcW w:w="94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C89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30B7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29987C9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E6F4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81C1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792E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电子信息工程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562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610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74F0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1AB5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21EBD04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4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F70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EFC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D1F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理科试验班类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电子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（初阳荣誉班）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BA1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610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4228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772DF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spacing w:val="0"/>
                <w:kern w:val="0"/>
                <w:sz w:val="18"/>
                <w:szCs w:val="16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eastAsia="zh-CN" w:bidi="ar"/>
              </w:rPr>
              <w:t>，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val="en-US" w:eastAsia="zh-CN" w:bidi="ar"/>
              </w:rPr>
              <w:t>非师范</w:t>
            </w:r>
          </w:p>
        </w:tc>
      </w:tr>
      <w:tr w14:paraId="0C5FEEF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87E57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B0D4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3914B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yellow"/>
                <w:lang w:bidi="ar"/>
              </w:rPr>
              <w:t>电子信息工程（全英文班）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11F8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611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AD17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7324F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工学，非师范，国际化专业，全英文授课</w:t>
            </w:r>
          </w:p>
        </w:tc>
      </w:tr>
      <w:tr w14:paraId="67A4F7E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02FC1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化学与材料科学</w:t>
            </w:r>
          </w:p>
          <w:p w14:paraId="12689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FD1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46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EB2A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化学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47A8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240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134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2E792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理学，师范</w:t>
            </w:r>
          </w:p>
        </w:tc>
      </w:tr>
      <w:tr w14:paraId="734AB7E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0606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5E8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8C2E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理科试验班类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化学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（初阳荣誉班）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82F0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993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BE55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6FD11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</w:t>
            </w:r>
          </w:p>
        </w:tc>
      </w:tr>
      <w:tr w14:paraId="7AA3858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F01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A29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B4BC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FF0000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cs="宋体"/>
                <w:color w:val="FF0000"/>
                <w:spacing w:val="0"/>
                <w:sz w:val="18"/>
                <w:szCs w:val="18"/>
                <w:highlight w:val="green"/>
                <w:lang w:val="en-US" w:eastAsia="zh-CN"/>
              </w:rPr>
              <w:t>化学（</w:t>
            </w:r>
            <w:r>
              <w:rPr>
                <w:rFonts w:hint="eastAsia" w:ascii="Times New Roman" w:hAnsi="Times New Roman" w:cs="宋体"/>
                <w:color w:val="FF0000"/>
                <w:spacing w:val="0"/>
                <w:sz w:val="18"/>
                <w:szCs w:val="18"/>
                <w:highlight w:val="green"/>
              </w:rPr>
              <w:t>能源与催化材料</w:t>
            </w:r>
            <w:r>
              <w:rPr>
                <w:rFonts w:hint="eastAsia" w:cs="宋体"/>
                <w:color w:val="FF0000"/>
                <w:spacing w:val="0"/>
                <w:sz w:val="18"/>
                <w:szCs w:val="18"/>
                <w:highlight w:val="green"/>
                <w:lang w:val="en-US" w:eastAsia="zh-CN"/>
              </w:rPr>
              <w:t>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F8AD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/>
                <w:color w:val="FF0000"/>
                <w:spacing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0"/>
                <w:sz w:val="18"/>
                <w:szCs w:val="18"/>
                <w:highlight w:val="none"/>
                <w:lang w:val="en-US" w:eastAsia="zh-CN"/>
              </w:rPr>
              <w:t>241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EC52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pacing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pacing w:val="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48CC3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理学，非师范</w:t>
            </w:r>
          </w:p>
        </w:tc>
      </w:tr>
      <w:tr w14:paraId="1FD629F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DE5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756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5E4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药学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8975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644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9EBA6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7761F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理学，非师范</w:t>
            </w:r>
          </w:p>
        </w:tc>
      </w:tr>
      <w:tr w14:paraId="28C7482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C8E7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生命科学学院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7AD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47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5CEA3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生物科学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BC39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260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4F72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643EB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理学，师范</w:t>
            </w:r>
          </w:p>
        </w:tc>
      </w:tr>
      <w:tr w14:paraId="6304445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9CAB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AB6E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0BAA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理科试验班类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val="en-US" w:eastAsia="zh-CN" w:bidi="ar"/>
              </w:rPr>
              <w:t>生物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（初阳荣誉班）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489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994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D88B7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88F5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</w:t>
            </w:r>
          </w:p>
        </w:tc>
      </w:tr>
      <w:tr w14:paraId="1AB3606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804E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D1FE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5CAB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生物技术（制药）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E4B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635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D31F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4B5AF9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理学，非师范</w:t>
            </w:r>
          </w:p>
        </w:tc>
      </w:tr>
      <w:tr w14:paraId="36D4B39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4ACB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93BF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292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科学教育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0FC4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270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F969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2B74E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教育学，师范</w:t>
            </w:r>
          </w:p>
        </w:tc>
      </w:tr>
      <w:tr w14:paraId="4E1E4E2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855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地理与环境科学</w:t>
            </w:r>
          </w:p>
          <w:p w14:paraId="6FD4D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80B4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09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4E9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地理科学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2A3DE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280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ECA3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72137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理学，师范</w:t>
            </w:r>
          </w:p>
        </w:tc>
      </w:tr>
      <w:tr w14:paraId="7F9620E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10D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8B8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2B10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地理信息科学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37C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284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B11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4B2A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理学，非师范</w:t>
            </w:r>
          </w:p>
        </w:tc>
      </w:tr>
      <w:tr w14:paraId="163F14B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FA2C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9C9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CB1AD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城乡规划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4E09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651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EDF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0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9A1C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22BC482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C7ED9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864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F863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环境科学与工程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3FBA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302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E2CC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7CBEF4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62734F8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B081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540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8E0FF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yellow"/>
                <w:lang w:bidi="ar"/>
              </w:rPr>
              <w:t>环境科学与工程（全英文班）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A82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303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9A9C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22BB54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工学，非师范，国际化专业，全英文授课</w:t>
            </w:r>
          </w:p>
        </w:tc>
      </w:tr>
      <w:tr w14:paraId="79F2ADFD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5D31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工学院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E2F8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17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E37A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交通运输（数智交通）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4872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570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070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1DF30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13C1C9ED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1D6C6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03D7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EB6F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机器人工程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4F4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185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58E3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7B68E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53C7F6A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5C781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348B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867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智能制造工程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1E3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558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66BA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D31B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  <w:tr w14:paraId="1E8CA8D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049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6FFD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3A5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yellow"/>
                <w:lang w:bidi="ar"/>
              </w:rPr>
              <w:t>机械设计制造及其自动化（全英文班）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988C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  <w:t>552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52A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6880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工学，非师范，全英文授课，</w:t>
            </w:r>
            <w:r>
              <w:rPr>
                <w:rFonts w:hint="eastAsia" w:ascii="Times New Roman" w:hAnsi="Times New Roman" w:cs="宋体"/>
                <w:color w:val="FF0000"/>
                <w:spacing w:val="0"/>
                <w:kern w:val="0"/>
                <w:sz w:val="18"/>
                <w:szCs w:val="16"/>
                <w:highlight w:val="none"/>
                <w:lang w:bidi="ar"/>
              </w:rPr>
              <w:t>仅招留学生</w:t>
            </w:r>
          </w:p>
        </w:tc>
      </w:tr>
      <w:tr w14:paraId="0A32424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684325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国际文化与社会</w:t>
            </w:r>
          </w:p>
          <w:p w14:paraId="75948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发展学院</w:t>
            </w:r>
          </w:p>
        </w:tc>
        <w:tc>
          <w:tcPr>
            <w:tcW w:w="6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036603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18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08AC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汉语国际教育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师范</w:t>
            </w:r>
            <w:r>
              <w:rPr>
                <w:rFonts w:hint="eastAsia" w:cs="宋体"/>
                <w:color w:val="auto"/>
                <w:spacing w:val="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ED29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032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9A8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E467D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文学，师范</w:t>
            </w:r>
          </w:p>
        </w:tc>
      </w:tr>
      <w:tr w14:paraId="3E60D35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48F8E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38FE4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6CE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非物质文化遗产保护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9A84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384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52E91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BDC87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艺术学，非师范</w:t>
            </w:r>
          </w:p>
        </w:tc>
      </w:tr>
      <w:tr w14:paraId="74DC59C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0A2B7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1066E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07DE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社会工作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0ED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080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7D4C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2984B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法学，非师范</w:t>
            </w:r>
          </w:p>
        </w:tc>
      </w:tr>
      <w:tr w14:paraId="18B36F6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B6B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EAB0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F107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汉语言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62769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033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4E2C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25D8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6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文学，非师范，</w:t>
            </w:r>
            <w:r>
              <w:rPr>
                <w:rFonts w:hint="eastAsia" w:ascii="Times New Roman" w:hAnsi="Times New Roman" w:cs="宋体"/>
                <w:color w:val="FF0000"/>
                <w:spacing w:val="0"/>
                <w:kern w:val="0"/>
                <w:sz w:val="18"/>
                <w:szCs w:val="16"/>
                <w:highlight w:val="none"/>
                <w:lang w:bidi="ar"/>
              </w:rPr>
              <w:t>仅招留学生</w:t>
            </w:r>
          </w:p>
        </w:tc>
      </w:tr>
      <w:tr w14:paraId="1752B6E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9" w:hRule="atLeast"/>
          <w:jc w:val="center"/>
        </w:trPr>
        <w:tc>
          <w:tcPr>
            <w:tcW w:w="1536" w:type="dxa"/>
            <w:tcBorders>
              <w:top w:val="single" w:color="000000" w:sz="8" w:space="0"/>
              <w:left w:val="single" w:color="000000" w:sz="12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4B8DE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rPr>
                <w:rFonts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sz w:val="18"/>
                <w:szCs w:val="18"/>
                <w:highlight w:val="none"/>
              </w:rPr>
              <w:t>杭州自动化学院（杭州人工智能学院）</w:t>
            </w:r>
          </w:p>
        </w:tc>
        <w:tc>
          <w:tcPr>
            <w:tcW w:w="692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 w14:paraId="77342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180" w:firstLineChars="100"/>
              <w:jc w:val="left"/>
              <w:rPr>
                <w:rFonts w:hint="default" w:ascii="Times New Roman" w:hAnsi="Times New Roman" w:eastAsia="宋体"/>
                <w:color w:val="auto"/>
                <w:spacing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FF0000"/>
                <w:spacing w:val="0"/>
                <w:sz w:val="18"/>
                <w:szCs w:val="18"/>
                <w:highlight w:val="none"/>
                <w:lang w:val="en-US" w:eastAsia="zh-CN"/>
              </w:rPr>
              <w:t>19</w:t>
            </w:r>
          </w:p>
        </w:tc>
        <w:tc>
          <w:tcPr>
            <w:tcW w:w="3332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1551E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8"/>
                <w:highlight w:val="green"/>
                <w:lang w:bidi="ar"/>
              </w:rPr>
              <w:t>智能科学与技术</w:t>
            </w:r>
          </w:p>
        </w:tc>
        <w:tc>
          <w:tcPr>
            <w:tcW w:w="11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FDB3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pacing w:val="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183</w:t>
            </w:r>
          </w:p>
        </w:tc>
        <w:tc>
          <w:tcPr>
            <w:tcW w:w="9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70FD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spacing w:val="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pacing w:val="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12" w:space="0"/>
            </w:tcBorders>
            <w:shd w:val="clear" w:color="auto" w:fill="auto"/>
            <w:noWrap w:val="0"/>
            <w:vAlign w:val="center"/>
          </w:tcPr>
          <w:p w14:paraId="28F0A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spacing w:val="0"/>
                <w:kern w:val="2"/>
                <w:sz w:val="18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auto"/>
                <w:spacing w:val="0"/>
                <w:kern w:val="0"/>
                <w:sz w:val="18"/>
                <w:szCs w:val="16"/>
                <w:highlight w:val="none"/>
                <w:lang w:bidi="ar"/>
              </w:rPr>
              <w:t>工学，非师范</w:t>
            </w:r>
          </w:p>
        </w:tc>
      </w:tr>
    </w:tbl>
    <w:p w14:paraId="4439EE1C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备注：本表里的专业代码是为了教学管理方便而自行编订的。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559C0"/>
    <w:rsid w:val="08811AAD"/>
    <w:rsid w:val="09581E0B"/>
    <w:rsid w:val="0E802627"/>
    <w:rsid w:val="0FB04A6D"/>
    <w:rsid w:val="19B31EB3"/>
    <w:rsid w:val="1D1502E7"/>
    <w:rsid w:val="1E9008D9"/>
    <w:rsid w:val="21487B5F"/>
    <w:rsid w:val="3442156A"/>
    <w:rsid w:val="3D2A5309"/>
    <w:rsid w:val="3FCF0AB3"/>
    <w:rsid w:val="40BB0C76"/>
    <w:rsid w:val="49BA715C"/>
    <w:rsid w:val="74EE6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1695</Words>
  <Characters>1879</Characters>
  <Lines>0</Lines>
  <Paragraphs>0</Paragraphs>
  <TotalTime>1</TotalTime>
  <ScaleCrop>false</ScaleCrop>
  <LinksUpToDate>false</LinksUpToDate>
  <CharactersWithSpaces>1889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2026-05-13T02:55:00Z</dcterms:created>
  <dc:creator>PC</dc:creator>
  <cp:lastModifiedBy>杨晓雨</cp:lastModifiedBy>
  <cp:lastPrinted>2026-05-14T02:58:00Z</cp:lastPrinted>
  <dcterms:modified xsi:type="dcterms:W3CDTF">2026-05-25T08:38:08Z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eyJoZGlkIjoiZWMyMTk0MjcxNWVmNDIxZDJkOGFhYjk2NDhhMGQxYWQiLCJ1c2VySWQiOiI3OTgwNTY3OTEifQ==</vt:lpwstr>
  </property>
  <property fmtid="{D5CDD505-2E9C-101B-9397-08002B2CF9AE}" pid="4" name="ICV">
    <vt:lpwstr>3E829E6202294B5585C3669A6772AC4B_12</vt:lpwstr>
  </property>
</Properties>
</file>