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28CDE">
      <w:pPr>
        <w:pStyle w:val="3"/>
      </w:pPr>
      <w:bookmarkStart w:id="0" w:name="_Toc208502857"/>
      <w:bookmarkStart w:id="1" w:name="_Hlk192777072"/>
      <w:r>
        <w:t>设计与创意学院</w:t>
      </w:r>
      <w:r>
        <w:br w:type="textWrapping"/>
      </w:r>
      <w:r>
        <w:t>202</w:t>
      </w:r>
      <w:r>
        <w:rPr>
          <w:rFonts w:hint="eastAsia"/>
        </w:rPr>
        <w:t>5</w:t>
      </w:r>
      <w:r>
        <w:t>级视觉传达设计专业</w:t>
      </w:r>
      <w:r>
        <w:rPr>
          <w:rFonts w:hint="eastAsia"/>
        </w:rPr>
        <w:t>（留学生）</w:t>
      </w:r>
      <w:r>
        <w:t>人才培养方案</w:t>
      </w:r>
      <w:bookmarkEnd w:id="0"/>
    </w:p>
    <w:bookmarkEnd w:id="1"/>
    <w:p w14:paraId="5C42E19C"/>
    <w:p w14:paraId="0CD60A06">
      <w:pPr>
        <w:pStyle w:val="4"/>
        <w:spacing w:before="156" w:after="156"/>
        <w:ind w:firstLine="420"/>
      </w:pPr>
      <w:r>
        <w:t>一、培养目标</w:t>
      </w:r>
    </w:p>
    <w:p w14:paraId="0A4B2E52">
      <w:pPr>
        <w:widowControl/>
        <w:spacing w:line="360" w:lineRule="exact"/>
        <w:ind w:firstLine="420" w:firstLineChars="200"/>
        <w:jc w:val="left"/>
        <w:rPr>
          <w:szCs w:val="21"/>
        </w:rPr>
      </w:pPr>
      <w:r>
        <w:rPr>
          <w:szCs w:val="21"/>
        </w:rPr>
        <w:t>视觉传达设计专业秉承</w:t>
      </w:r>
      <w:r>
        <w:rPr>
          <w:rFonts w:hint="eastAsia"/>
          <w:szCs w:val="21"/>
        </w:rPr>
        <w:t>“</w:t>
      </w:r>
      <w:r>
        <w:rPr>
          <w:szCs w:val="21"/>
        </w:rPr>
        <w:t>砺学砺行、维实维新</w:t>
      </w:r>
      <w:r>
        <w:rPr>
          <w:rFonts w:hint="eastAsia"/>
          <w:szCs w:val="21"/>
        </w:rPr>
        <w:t>”</w:t>
      </w:r>
      <w:r>
        <w:rPr>
          <w:szCs w:val="21"/>
        </w:rPr>
        <w:t>的校训精神，以立德树人为宗旨，适应国家、区域及行业经济建设和社会发展需要，培养具有强烈的责任意识、科学的理性精神、领先的审美判断、系统的专业知识，掌握相应的设计思维、表达、沟通、管理技能，适应数字时代与信息社会发展多种需要的复合型</w:t>
      </w:r>
      <w:r>
        <w:rPr>
          <w:szCs w:val="21"/>
          <w:lang w:eastAsia="zh-Hans"/>
        </w:rPr>
        <w:t>设计</w:t>
      </w:r>
      <w:r>
        <w:rPr>
          <w:szCs w:val="21"/>
        </w:rPr>
        <w:t>人才。学生毕业后能够在专业设计领域、传播机构、企</w:t>
      </w:r>
      <w:r>
        <w:rPr>
          <w:szCs w:val="21"/>
          <w:lang w:eastAsia="zh-Hans"/>
        </w:rPr>
        <w:t>事业相关</w:t>
      </w:r>
      <w:r>
        <w:rPr>
          <w:szCs w:val="21"/>
        </w:rPr>
        <w:t>部门从事</w:t>
      </w:r>
      <w:r>
        <w:rPr>
          <w:szCs w:val="21"/>
          <w:lang w:eastAsia="zh-Hans"/>
        </w:rPr>
        <w:t>品牌建设、信息</w:t>
      </w:r>
      <w:r>
        <w:rPr>
          <w:szCs w:val="21"/>
        </w:rPr>
        <w:t>传播</w:t>
      </w:r>
      <w:r>
        <w:rPr>
          <w:szCs w:val="21"/>
          <w:lang w:eastAsia="zh-Hans"/>
        </w:rPr>
        <w:t>等</w:t>
      </w:r>
      <w:r>
        <w:rPr>
          <w:szCs w:val="21"/>
        </w:rPr>
        <w:t>方面的</w:t>
      </w:r>
      <w:r>
        <w:rPr>
          <w:szCs w:val="21"/>
          <w:lang w:eastAsia="zh-Hans"/>
        </w:rPr>
        <w:t>设计、</w:t>
      </w:r>
      <w:r>
        <w:rPr>
          <w:szCs w:val="21"/>
        </w:rPr>
        <w:t>教学</w:t>
      </w:r>
      <w:r>
        <w:rPr>
          <w:szCs w:val="21"/>
          <w:lang w:eastAsia="zh-Hans"/>
        </w:rPr>
        <w:t>及</w:t>
      </w:r>
      <w:r>
        <w:rPr>
          <w:szCs w:val="21"/>
        </w:rPr>
        <w:t>管理工作。部分学生</w:t>
      </w:r>
      <w:r>
        <w:rPr>
          <w:szCs w:val="21"/>
          <w:lang w:eastAsia="zh-Hans"/>
        </w:rPr>
        <w:t>将</w:t>
      </w:r>
      <w:r>
        <w:rPr>
          <w:szCs w:val="21"/>
        </w:rPr>
        <w:t>继续</w:t>
      </w:r>
      <w:r>
        <w:rPr>
          <w:szCs w:val="21"/>
          <w:lang w:eastAsia="zh-Hans"/>
        </w:rPr>
        <w:t>选择国内、国外读研</w:t>
      </w:r>
      <w:r>
        <w:rPr>
          <w:szCs w:val="21"/>
        </w:rPr>
        <w:t>深造。</w:t>
      </w:r>
    </w:p>
    <w:p w14:paraId="013CC4BA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本专业对所培养的学生在毕业五年左右的目标预期是：</w:t>
      </w:r>
    </w:p>
    <w:p w14:paraId="1353CB3F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  <w:lang w:eastAsia="zh-Hans"/>
        </w:rPr>
        <w:t>目标1：</w:t>
      </w:r>
      <w:r>
        <w:rPr>
          <w:b/>
          <w:bCs/>
          <w:szCs w:val="21"/>
        </w:rPr>
        <w:t>社会责任</w:t>
      </w:r>
    </w:p>
    <w:p w14:paraId="10A8E1CB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具有正确的世界观、人生观、价值观，具有爱国主义、集体主义精神，具有良好的公民意识和社会责任感，遵从行业规范，并具有良好的职业道德与服务意识。</w:t>
      </w:r>
    </w:p>
    <w:p w14:paraId="39EAE6AD">
      <w:pPr>
        <w:spacing w:line="360" w:lineRule="exact"/>
        <w:ind w:firstLine="420" w:firstLineChars="200"/>
        <w:rPr>
          <w:b/>
          <w:bCs/>
          <w:szCs w:val="21"/>
        </w:rPr>
      </w:pPr>
      <w:r>
        <w:rPr>
          <w:szCs w:val="21"/>
        </w:rPr>
        <w:t>此目标可以分为以下2个子目标：</w:t>
      </w:r>
      <w:r>
        <w:rPr>
          <w:bCs/>
          <w:szCs w:val="21"/>
        </w:rPr>
        <w:t>1.道德自觉</w:t>
      </w:r>
      <w:r>
        <w:rPr>
          <w:bCs/>
          <w:szCs w:val="21"/>
          <w:lang w:eastAsia="zh-Hans"/>
        </w:rPr>
        <w:t>和</w:t>
      </w:r>
      <w:r>
        <w:rPr>
          <w:bCs/>
          <w:szCs w:val="21"/>
        </w:rPr>
        <w:t>群体关怀</w:t>
      </w:r>
      <w:r>
        <w:rPr>
          <w:szCs w:val="21"/>
        </w:rPr>
        <w:t xml:space="preserve">  </w:t>
      </w:r>
      <w:r>
        <w:rPr>
          <w:bCs/>
          <w:szCs w:val="21"/>
        </w:rPr>
        <w:t xml:space="preserve">2. </w:t>
      </w:r>
      <w:r>
        <w:rPr>
          <w:bCs/>
          <w:szCs w:val="21"/>
          <w:lang w:eastAsia="zh-Hans"/>
        </w:rPr>
        <w:t>行业责任</w:t>
      </w:r>
      <w:r>
        <w:rPr>
          <w:szCs w:val="21"/>
          <w:lang w:eastAsia="zh-Hans"/>
        </w:rPr>
        <w:t>意识</w:t>
      </w:r>
      <w:r>
        <w:rPr>
          <w:szCs w:val="21"/>
        </w:rPr>
        <w:t>；</w:t>
      </w:r>
    </w:p>
    <w:p w14:paraId="03A04658">
      <w:pPr>
        <w:spacing w:line="360" w:lineRule="exact"/>
        <w:ind w:firstLine="422" w:firstLineChars="200"/>
        <w:rPr>
          <w:b/>
          <w:szCs w:val="21"/>
        </w:rPr>
      </w:pPr>
      <w:r>
        <w:rPr>
          <w:b/>
          <w:szCs w:val="21"/>
          <w:lang w:eastAsia="zh-Hans"/>
        </w:rPr>
        <w:t>目标2：</w:t>
      </w:r>
      <w:r>
        <w:rPr>
          <w:b/>
          <w:szCs w:val="21"/>
        </w:rPr>
        <w:t>文化自觉</w:t>
      </w:r>
    </w:p>
    <w:p w14:paraId="36B73E57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具有较高的人文精神和艺术素养，传承和弘扬优秀传统文化艺术的使命感；探索传统文化艺术，感受文化魅力，进行批判性的思考，继承文化艺术精髓，并在此基础上发展创新。</w:t>
      </w:r>
    </w:p>
    <w:p w14:paraId="2EDF5511">
      <w:pPr>
        <w:spacing w:line="360" w:lineRule="exact"/>
        <w:ind w:firstLine="420" w:firstLineChars="200"/>
        <w:rPr>
          <w:b/>
          <w:bCs/>
          <w:szCs w:val="21"/>
        </w:rPr>
      </w:pPr>
      <w:r>
        <w:rPr>
          <w:szCs w:val="21"/>
        </w:rPr>
        <w:t>此目标可以分为以下3个子目标：1</w:t>
      </w:r>
      <w:r>
        <w:rPr>
          <w:szCs w:val="21"/>
          <w:lang w:eastAsia="zh-Hans"/>
        </w:rPr>
        <w:t>文化</w:t>
      </w:r>
      <w:r>
        <w:rPr>
          <w:szCs w:val="21"/>
        </w:rPr>
        <w:t>感知与思考；2</w:t>
      </w:r>
      <w:r>
        <w:rPr>
          <w:szCs w:val="21"/>
          <w:lang w:eastAsia="zh-Hans"/>
        </w:rPr>
        <w:t>文化</w:t>
      </w:r>
      <w:r>
        <w:rPr>
          <w:szCs w:val="21"/>
        </w:rPr>
        <w:t>理解与认同；3</w:t>
      </w:r>
      <w:r>
        <w:rPr>
          <w:szCs w:val="21"/>
          <w:lang w:eastAsia="zh-Hans"/>
        </w:rPr>
        <w:t>文化</w:t>
      </w:r>
      <w:r>
        <w:rPr>
          <w:szCs w:val="21"/>
        </w:rPr>
        <w:t>反思与</w:t>
      </w:r>
      <w:r>
        <w:rPr>
          <w:szCs w:val="21"/>
          <w:lang w:eastAsia="zh-Hans"/>
        </w:rPr>
        <w:t>拓展</w:t>
      </w:r>
      <w:r>
        <w:rPr>
          <w:szCs w:val="21"/>
        </w:rPr>
        <w:t>；</w:t>
      </w:r>
    </w:p>
    <w:p w14:paraId="48CF2F43">
      <w:pPr>
        <w:spacing w:line="360" w:lineRule="exact"/>
        <w:ind w:firstLine="422" w:firstLineChars="200"/>
        <w:rPr>
          <w:b/>
          <w:szCs w:val="21"/>
          <w:lang w:eastAsia="zh-Hans"/>
        </w:rPr>
      </w:pPr>
      <w:r>
        <w:rPr>
          <w:b/>
          <w:szCs w:val="21"/>
          <w:lang w:eastAsia="zh-Hans"/>
        </w:rPr>
        <w:t>目标3：专业素养</w:t>
      </w:r>
    </w:p>
    <w:p w14:paraId="4F54FF1F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秉承实事求是的科学态度和勇于实验的探究精神，领悟现代设计观念，把握学科前沿趋势；掌握设计相关的理论知识与实践技能；具备视觉信息的处理与分析能力；具有跨界吸收、协同创新与组织管理能力。</w:t>
      </w:r>
    </w:p>
    <w:p w14:paraId="0ACC23AE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此目标可以分为以下3个子目标：1知识与技能；2思维与方法；3.跨界与协同；</w:t>
      </w:r>
    </w:p>
    <w:p w14:paraId="54816E66">
      <w:pPr>
        <w:spacing w:line="360" w:lineRule="exact"/>
        <w:ind w:firstLine="422" w:firstLineChars="200"/>
        <w:rPr>
          <w:b/>
          <w:szCs w:val="21"/>
          <w:lang w:eastAsia="zh-Hans"/>
        </w:rPr>
      </w:pPr>
      <w:r>
        <w:rPr>
          <w:b/>
          <w:szCs w:val="21"/>
          <w:lang w:eastAsia="zh-Hans"/>
        </w:rPr>
        <w:t>目标4：发展理念</w:t>
      </w:r>
    </w:p>
    <w:p w14:paraId="047534FF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着眼世界，保持开放与批判精神，具有以人为本的发展思想，以创新驱动个人成长，确保可持续发展。</w:t>
      </w:r>
    </w:p>
    <w:p w14:paraId="1F7ECA5E">
      <w:pPr>
        <w:spacing w:line="360" w:lineRule="exact"/>
        <w:ind w:firstLine="420" w:firstLineChars="200"/>
        <w:rPr>
          <w:szCs w:val="21"/>
          <w:lang w:eastAsia="zh-Hans"/>
        </w:rPr>
      </w:pPr>
      <w:r>
        <w:rPr>
          <w:szCs w:val="21"/>
        </w:rPr>
        <w:t>此目标可以分为以下3个子目标：1批判与创新；2视野与格局；3</w:t>
      </w:r>
      <w:r>
        <w:rPr>
          <w:szCs w:val="21"/>
          <w:lang w:eastAsia="zh-Hans"/>
        </w:rPr>
        <w:t>可持续发展理念</w:t>
      </w:r>
    </w:p>
    <w:p w14:paraId="1DAD4008">
      <w:pPr>
        <w:pStyle w:val="4"/>
        <w:spacing w:before="156" w:after="156"/>
        <w:ind w:firstLine="420"/>
      </w:pPr>
      <w:r>
        <w:t>二、毕业要求</w:t>
      </w:r>
    </w:p>
    <w:p w14:paraId="1A7E2F14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毕业要求1（道德自觉</w:t>
      </w:r>
      <w:r>
        <w:rPr>
          <w:b/>
          <w:bCs/>
          <w:szCs w:val="21"/>
          <w:lang w:eastAsia="zh-Hans"/>
        </w:rPr>
        <w:t>和</w:t>
      </w:r>
      <w:r>
        <w:rPr>
          <w:b/>
          <w:bCs/>
          <w:szCs w:val="21"/>
        </w:rPr>
        <w:t>群体关怀）：</w:t>
      </w:r>
      <w:r>
        <w:rPr>
          <w:szCs w:val="21"/>
        </w:rPr>
        <w:t>树立社会主义核心价值观，具有良好的公民意识和社会责任感，</w:t>
      </w:r>
      <w:r>
        <w:rPr>
          <w:szCs w:val="21"/>
          <w:lang w:eastAsia="zh-Hans"/>
        </w:rPr>
        <w:t>具有</w:t>
      </w:r>
      <w:r>
        <w:rPr>
          <w:szCs w:val="21"/>
        </w:rPr>
        <w:t>遵纪守法的品质，能正确</w:t>
      </w:r>
      <w:r>
        <w:fldChar w:fldCharType="begin"/>
      </w:r>
      <w:r>
        <w:instrText xml:space="preserve"> HYPERLINK "https://baike.baidu.com/item/%E5%AF%B9%E5%BE%85/3215574" \t "_blank" </w:instrText>
      </w:r>
      <w:r>
        <w:fldChar w:fldCharType="separate"/>
      </w:r>
      <w:r>
        <w:rPr>
          <w:szCs w:val="21"/>
        </w:rPr>
        <w:t>对待</w:t>
      </w:r>
      <w:r>
        <w:rPr>
          <w:szCs w:val="21"/>
        </w:rPr>
        <w:fldChar w:fldCharType="end"/>
      </w:r>
      <w:r>
        <w:rPr>
          <w:szCs w:val="21"/>
        </w:rPr>
        <w:t xml:space="preserve">自己、他人和社会，具有集体主义精神，关爱社会群体。 </w:t>
      </w:r>
    </w:p>
    <w:p w14:paraId="75E0C045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毕业要求2（</w:t>
      </w:r>
      <w:r>
        <w:rPr>
          <w:b/>
          <w:bCs/>
          <w:szCs w:val="21"/>
          <w:lang w:eastAsia="zh-Hans"/>
        </w:rPr>
        <w:t>行业责任意识</w:t>
      </w:r>
      <w:r>
        <w:rPr>
          <w:b/>
          <w:bCs/>
          <w:szCs w:val="21"/>
        </w:rPr>
        <w:t>）：</w:t>
      </w:r>
      <w:r>
        <w:rPr>
          <w:szCs w:val="21"/>
        </w:rPr>
        <w:t>专注学业，热爱专业，在设计研究与实践中深入理解并遵守职业道德与规范，自觉履行责任；</w:t>
      </w:r>
    </w:p>
    <w:p w14:paraId="4A3D0523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3</w:t>
      </w:r>
      <w:r>
        <w:rPr>
          <w:b/>
          <w:bCs/>
          <w:szCs w:val="21"/>
        </w:rPr>
        <w:t>（</w:t>
      </w:r>
      <w:r>
        <w:rPr>
          <w:b/>
          <w:bCs/>
          <w:szCs w:val="21"/>
          <w:lang w:eastAsia="zh-Hans"/>
        </w:rPr>
        <w:t>文化</w:t>
      </w:r>
      <w:r>
        <w:rPr>
          <w:b/>
          <w:bCs/>
          <w:szCs w:val="21"/>
        </w:rPr>
        <w:t>感知与思考）：</w:t>
      </w:r>
      <w:r>
        <w:rPr>
          <w:szCs w:val="21"/>
          <w:lang w:eastAsia="zh-Hans"/>
        </w:rPr>
        <w:t>通过了解文化的历史和背景、学习文化的语言和艺术、体验文化的生活方式和习惯，培养文化的感知能力和思考能力；</w:t>
      </w:r>
    </w:p>
    <w:p w14:paraId="21FAE31D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4</w:t>
      </w:r>
      <w:r>
        <w:rPr>
          <w:b/>
          <w:bCs/>
          <w:szCs w:val="21"/>
        </w:rPr>
        <w:t>（</w:t>
      </w:r>
      <w:r>
        <w:rPr>
          <w:b/>
          <w:bCs/>
          <w:szCs w:val="21"/>
          <w:lang w:eastAsia="zh-Hans"/>
        </w:rPr>
        <w:t>文化</w:t>
      </w:r>
      <w:r>
        <w:rPr>
          <w:b/>
          <w:bCs/>
          <w:szCs w:val="21"/>
        </w:rPr>
        <w:t>理解与认同）：</w:t>
      </w:r>
      <w:r>
        <w:rPr>
          <w:szCs w:val="21"/>
          <w:lang w:eastAsia="zh-Hans"/>
        </w:rPr>
        <w:t>加强</w:t>
      </w:r>
      <w:r>
        <w:rPr>
          <w:szCs w:val="21"/>
        </w:rPr>
        <w:t>对于自己所在文化的价值观、信仰、习俗、语言、历史和传统等方面的理解和接纳程度，</w:t>
      </w:r>
      <w:r>
        <w:rPr>
          <w:szCs w:val="21"/>
          <w:lang w:eastAsia="zh-Hans"/>
        </w:rPr>
        <w:t>形成对</w:t>
      </w:r>
      <w:r>
        <w:rPr>
          <w:szCs w:val="21"/>
        </w:rPr>
        <w:t>自己所属文化的认同和归属感；</w:t>
      </w:r>
    </w:p>
    <w:p w14:paraId="30E78962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5</w:t>
      </w:r>
      <w:r>
        <w:rPr>
          <w:b/>
          <w:bCs/>
          <w:szCs w:val="21"/>
        </w:rPr>
        <w:t>（</w:t>
      </w:r>
      <w:r>
        <w:rPr>
          <w:b/>
          <w:bCs/>
          <w:szCs w:val="21"/>
          <w:lang w:eastAsia="zh-Hans"/>
        </w:rPr>
        <w:t>文化</w:t>
      </w:r>
      <w:r>
        <w:rPr>
          <w:b/>
          <w:bCs/>
          <w:szCs w:val="21"/>
        </w:rPr>
        <w:t>反思与</w:t>
      </w:r>
      <w:r>
        <w:rPr>
          <w:b/>
          <w:bCs/>
          <w:szCs w:val="21"/>
          <w:lang w:eastAsia="zh-Hans"/>
        </w:rPr>
        <w:t>拓展</w:t>
      </w:r>
      <w:r>
        <w:rPr>
          <w:b/>
          <w:bCs/>
          <w:szCs w:val="21"/>
        </w:rPr>
        <w:t>）：</w:t>
      </w:r>
      <w:r>
        <w:rPr>
          <w:szCs w:val="21"/>
          <w:lang w:eastAsia="zh-Hans"/>
        </w:rPr>
        <w:t>能够结合</w:t>
      </w:r>
      <w:r>
        <w:rPr>
          <w:szCs w:val="21"/>
        </w:rPr>
        <w:t>个人经历、环境背景、教育</w:t>
      </w:r>
      <w:r>
        <w:rPr>
          <w:szCs w:val="21"/>
          <w:lang w:eastAsia="zh-Hans"/>
        </w:rPr>
        <w:t>成度</w:t>
      </w:r>
      <w:r>
        <w:rPr>
          <w:szCs w:val="21"/>
        </w:rPr>
        <w:t>等因素</w:t>
      </w:r>
      <w:r>
        <w:rPr>
          <w:szCs w:val="21"/>
          <w:lang w:eastAsia="zh-Hans"/>
        </w:rPr>
        <w:t>对传统文化形成一</w:t>
      </w:r>
      <w:r>
        <w:rPr>
          <w:szCs w:val="21"/>
        </w:rPr>
        <w:t>个多元、动态的</w:t>
      </w:r>
      <w:r>
        <w:rPr>
          <w:szCs w:val="21"/>
          <w:lang w:eastAsia="zh-Hans"/>
        </w:rPr>
        <w:t>认同和传承过程；</w:t>
      </w:r>
      <w:r>
        <w:rPr>
          <w:szCs w:val="21"/>
        </w:rPr>
        <w:t>同时文化认同并不意味着排斥其他文化，而是通过对自己文化的认同来增加对多元文化的理解和尊重；</w:t>
      </w:r>
    </w:p>
    <w:p w14:paraId="3D8E30C5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6</w:t>
      </w:r>
      <w:r>
        <w:rPr>
          <w:b/>
          <w:bCs/>
          <w:szCs w:val="21"/>
        </w:rPr>
        <w:t>（知识与技能）：</w:t>
      </w:r>
      <w:r>
        <w:rPr>
          <w:szCs w:val="21"/>
        </w:rPr>
        <w:t>了解国内外专业发展趋势和现状，熟悉设计流程和政策法规；掌握相关</w:t>
      </w:r>
      <w:r>
        <w:rPr>
          <w:szCs w:val="21"/>
          <w:lang w:eastAsia="zh-Hans"/>
        </w:rPr>
        <w:t>的</w:t>
      </w:r>
      <w:r>
        <w:rPr>
          <w:szCs w:val="21"/>
        </w:rPr>
        <w:t>理论、</w:t>
      </w:r>
      <w:r>
        <w:rPr>
          <w:szCs w:val="21"/>
          <w:lang w:eastAsia="zh-Hans"/>
        </w:rPr>
        <w:t>技术</w:t>
      </w:r>
      <w:r>
        <w:rPr>
          <w:szCs w:val="21"/>
        </w:rPr>
        <w:t>、</w:t>
      </w:r>
      <w:r>
        <w:rPr>
          <w:szCs w:val="21"/>
          <w:lang w:eastAsia="zh-Hans"/>
        </w:rPr>
        <w:t>方法、媒介；</w:t>
      </w:r>
      <w:r>
        <w:rPr>
          <w:szCs w:val="21"/>
        </w:rPr>
        <w:t>能够熟练</w:t>
      </w:r>
      <w:r>
        <w:rPr>
          <w:szCs w:val="21"/>
          <w:lang w:eastAsia="zh-Hans"/>
        </w:rPr>
        <w:t>运用</w:t>
      </w:r>
      <w:r>
        <w:rPr>
          <w:szCs w:val="21"/>
        </w:rPr>
        <w:t>现代工具、信息技术</w:t>
      </w:r>
      <w:r>
        <w:rPr>
          <w:szCs w:val="21"/>
          <w:lang w:eastAsia="zh-Hans"/>
        </w:rPr>
        <w:t>等</w:t>
      </w:r>
      <w:r>
        <w:rPr>
          <w:szCs w:val="21"/>
        </w:rPr>
        <w:t>进行视觉传达设计；</w:t>
      </w:r>
    </w:p>
    <w:p w14:paraId="12F1C9F0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7</w:t>
      </w:r>
      <w:r>
        <w:rPr>
          <w:b/>
          <w:bCs/>
          <w:szCs w:val="21"/>
        </w:rPr>
        <w:t>（思维与方法）：</w:t>
      </w:r>
      <w:r>
        <w:rPr>
          <w:szCs w:val="21"/>
        </w:rPr>
        <w:t>能够在生活中发现问题，能够基于科学原理和方法，综合运用现代信息技术获取和整理信息，提出观点，形成创意；能够灵活运用设计方法，综合考虑社会、健康、安全、法律、文化、环保等因素，取得最优设计方案；</w:t>
      </w:r>
    </w:p>
    <w:p w14:paraId="60DCC3E4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8</w:t>
      </w:r>
      <w:r>
        <w:rPr>
          <w:b/>
          <w:bCs/>
          <w:szCs w:val="21"/>
        </w:rPr>
        <w:t>（跨界与协同）：</w:t>
      </w:r>
      <w:r>
        <w:rPr>
          <w:szCs w:val="21"/>
        </w:rPr>
        <w:t>具有良好的综合知识结构和多角度思考问题的意识，</w:t>
      </w:r>
      <w:r>
        <w:rPr>
          <w:szCs w:val="21"/>
          <w:lang w:eastAsia="zh-Hans"/>
        </w:rPr>
        <w:t>能</w:t>
      </w:r>
      <w:r>
        <w:rPr>
          <w:szCs w:val="21"/>
        </w:rPr>
        <w:t>在技能和观念的层面上进行跨界</w:t>
      </w:r>
      <w:r>
        <w:rPr>
          <w:szCs w:val="21"/>
          <w:lang w:eastAsia="zh-Hans"/>
        </w:rPr>
        <w:t>融合</w:t>
      </w:r>
      <w:r>
        <w:rPr>
          <w:szCs w:val="21"/>
        </w:rPr>
        <w:t>；能够在多学科背景下的专业团队中承担团队成员以及负责人的角色，</w:t>
      </w:r>
      <w:r>
        <w:rPr>
          <w:szCs w:val="21"/>
          <w:lang w:eastAsia="zh-Hans"/>
        </w:rPr>
        <w:t>具有</w:t>
      </w:r>
      <w:r>
        <w:rPr>
          <w:szCs w:val="21"/>
        </w:rPr>
        <w:t>与视觉传达相关的其它专业领域进行</w:t>
      </w:r>
      <w:r>
        <w:rPr>
          <w:szCs w:val="21"/>
          <w:lang w:eastAsia="zh-Hans"/>
        </w:rPr>
        <w:t>共同协作发展</w:t>
      </w:r>
      <w:r>
        <w:rPr>
          <w:szCs w:val="21"/>
        </w:rPr>
        <w:t>的能力；</w:t>
      </w:r>
    </w:p>
    <w:p w14:paraId="1053FB84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9</w:t>
      </w:r>
      <w:r>
        <w:rPr>
          <w:b/>
          <w:bCs/>
          <w:szCs w:val="21"/>
        </w:rPr>
        <w:t>（批判与创新）：</w:t>
      </w:r>
      <w:r>
        <w:rPr>
          <w:szCs w:val="21"/>
          <w:lang w:eastAsia="zh-Hans"/>
        </w:rPr>
        <w:t>在学习的过程中要培养独立思考</w:t>
      </w:r>
      <w:r>
        <w:rPr>
          <w:szCs w:val="21"/>
        </w:rPr>
        <w:t>与辨别的逻辑能力</w:t>
      </w:r>
      <w:r>
        <w:rPr>
          <w:szCs w:val="21"/>
          <w:lang w:eastAsia="zh-Hans"/>
        </w:rPr>
        <w:t>，</w:t>
      </w:r>
      <w:r>
        <w:rPr>
          <w:szCs w:val="21"/>
        </w:rPr>
        <w:t>选择性地吸收和接受，去粗取精、去伪存真；</w:t>
      </w:r>
      <w:r>
        <w:rPr>
          <w:szCs w:val="21"/>
          <w:lang w:eastAsia="zh-Hans"/>
        </w:rPr>
        <w:t>具有</w:t>
      </w:r>
      <w:r>
        <w:rPr>
          <w:szCs w:val="21"/>
        </w:rPr>
        <w:t>首次提出新的概念、方法、理论、工具、解决方案、实施方案等的能力；</w:t>
      </w:r>
    </w:p>
    <w:p w14:paraId="00E4A9D5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10</w:t>
      </w:r>
      <w:r>
        <w:rPr>
          <w:b/>
          <w:bCs/>
          <w:szCs w:val="21"/>
        </w:rPr>
        <w:t>（视野与格局）：</w:t>
      </w:r>
      <w:r>
        <w:rPr>
          <w:szCs w:val="21"/>
        </w:rPr>
        <w:t>具有兼容世界先进文化</w:t>
      </w:r>
      <w:r>
        <w:rPr>
          <w:szCs w:val="21"/>
          <w:lang w:eastAsia="zh-Hans"/>
        </w:rPr>
        <w:t>、技术和方法的</w:t>
      </w:r>
      <w:r>
        <w:rPr>
          <w:szCs w:val="21"/>
        </w:rPr>
        <w:t>国际视野，</w:t>
      </w:r>
      <w:r>
        <w:rPr>
          <w:szCs w:val="21"/>
          <w:lang w:eastAsia="zh-Hans"/>
        </w:rPr>
        <w:t>具备</w:t>
      </w:r>
      <w:r>
        <w:rPr>
          <w:szCs w:val="21"/>
        </w:rPr>
        <w:t>一定的跨文化交流能力</w:t>
      </w:r>
      <w:r>
        <w:rPr>
          <w:szCs w:val="21"/>
          <w:lang w:eastAsia="zh-Hans"/>
        </w:rPr>
        <w:t>和行业引领能力</w:t>
      </w:r>
      <w:r>
        <w:rPr>
          <w:szCs w:val="21"/>
        </w:rPr>
        <w:t>；</w:t>
      </w:r>
    </w:p>
    <w:p w14:paraId="5F5410AA">
      <w:pPr>
        <w:spacing w:line="360" w:lineRule="exact"/>
        <w:ind w:firstLine="422" w:firstLineChars="200"/>
        <w:rPr>
          <w:szCs w:val="21"/>
          <w:lang w:eastAsia="zh-Hans"/>
        </w:rPr>
      </w:pPr>
      <w:r>
        <w:rPr>
          <w:b/>
          <w:bCs/>
          <w:szCs w:val="21"/>
        </w:rPr>
        <w:t>毕业要求</w:t>
      </w:r>
      <w:r>
        <w:rPr>
          <w:b/>
          <w:bCs/>
          <w:szCs w:val="21"/>
          <w:lang w:eastAsia="zh-Hans"/>
        </w:rPr>
        <w:t>11</w:t>
      </w:r>
      <w:r>
        <w:rPr>
          <w:b/>
          <w:bCs/>
          <w:szCs w:val="21"/>
        </w:rPr>
        <w:t>（</w:t>
      </w:r>
      <w:r>
        <w:rPr>
          <w:b/>
          <w:bCs/>
          <w:szCs w:val="21"/>
          <w:lang w:eastAsia="zh-Hans"/>
        </w:rPr>
        <w:t>可持续发展理念</w:t>
      </w:r>
      <w:r>
        <w:rPr>
          <w:b/>
          <w:bCs/>
          <w:szCs w:val="21"/>
        </w:rPr>
        <w:t>）：</w:t>
      </w:r>
      <w:r>
        <w:rPr>
          <w:szCs w:val="21"/>
        </w:rPr>
        <w:t>基于</w:t>
      </w:r>
      <w:r>
        <w:rPr>
          <w:szCs w:val="21"/>
          <w:lang w:eastAsia="zh-Hans"/>
        </w:rPr>
        <w:t>对</w:t>
      </w:r>
      <w:r>
        <w:rPr>
          <w:szCs w:val="21"/>
        </w:rPr>
        <w:t>可持续理念的人类学、生存观、发展观的理解 ，</w:t>
      </w:r>
      <w:r>
        <w:rPr>
          <w:szCs w:val="21"/>
          <w:lang w:eastAsia="zh-Hans"/>
        </w:rPr>
        <w:t>将可持续发展理念运用到设计策略和创作中；具有自主学习、终身学习的意识，具备一定的适应社会发展的能力。</w:t>
      </w:r>
    </w:p>
    <w:p w14:paraId="3710441E">
      <w:pPr>
        <w:pStyle w:val="4"/>
        <w:spacing w:before="156" w:after="156"/>
        <w:ind w:firstLine="420"/>
      </w:pPr>
      <w:r>
        <w:rPr>
          <w:rFonts w:hint="eastAsia"/>
        </w:rPr>
        <w:t>三、“</w:t>
      </w:r>
      <w:r>
        <w:t>培养目标--毕业要求</w:t>
      </w:r>
      <w:r>
        <w:rPr>
          <w:rFonts w:hint="eastAsia"/>
        </w:rPr>
        <w:t>”</w:t>
      </w:r>
      <w:r>
        <w:t>和</w:t>
      </w:r>
      <w:r>
        <w:rPr>
          <w:rFonts w:hint="eastAsia"/>
        </w:rPr>
        <w:t>“</w:t>
      </w:r>
      <w:r>
        <w:t>毕业要求--课程体系</w:t>
      </w:r>
      <w:r>
        <w:rPr>
          <w:rFonts w:hint="eastAsia"/>
        </w:rPr>
        <w:t>”</w:t>
      </w:r>
      <w:r>
        <w:t>支撑矩阵</w:t>
      </w:r>
    </w:p>
    <w:p w14:paraId="06120998">
      <w:pPr>
        <w:spacing w:before="156" w:beforeLines="50" w:after="156" w:afterLines="50" w:line="360" w:lineRule="exact"/>
        <w:jc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  <w:shd w:val="clear" w:color="auto" w:fill="FFFFFF"/>
        </w:rPr>
        <w:t>表3-1  专业毕业要求对培养目标的支撑矩阵</w:t>
      </w:r>
    </w:p>
    <w:tbl>
      <w:tblPr>
        <w:tblStyle w:val="50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05"/>
        <w:gridCol w:w="1550"/>
        <w:gridCol w:w="1550"/>
        <w:gridCol w:w="1550"/>
        <w:gridCol w:w="1550"/>
      </w:tblGrid>
      <w:tr w14:paraId="44EAE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232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7D06C5C3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 xml:space="preserve">                 目标</w:t>
            </w:r>
          </w:p>
          <w:p w14:paraId="07DDB6DD">
            <w:pPr>
              <w:spacing w:line="210" w:lineRule="exact"/>
              <w:ind w:firstLine="180" w:firstLineChars="100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5FBCFAD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培养目标1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6FF04A5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培养目标2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7061FBC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培养目标3</w:t>
            </w:r>
          </w:p>
        </w:tc>
        <w:tc>
          <w:tcPr>
            <w:tcW w:w="155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A05A07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培养目标4</w:t>
            </w:r>
          </w:p>
        </w:tc>
      </w:tr>
      <w:tr w14:paraId="302DB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024B18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毕业要求1 </w:t>
            </w:r>
          </w:p>
        </w:tc>
        <w:tc>
          <w:tcPr>
            <w:tcW w:w="1559" w:type="dxa"/>
            <w:vAlign w:val="center"/>
          </w:tcPr>
          <w:p w14:paraId="15F893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7C308F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DFD719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2EFCB8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40C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659591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毕业要求2</w:t>
            </w:r>
          </w:p>
        </w:tc>
        <w:tc>
          <w:tcPr>
            <w:tcW w:w="1559" w:type="dxa"/>
            <w:vAlign w:val="center"/>
          </w:tcPr>
          <w:p w14:paraId="35F6F3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5DEC52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E15C22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33C51E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E3C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4CB137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毕业要求3</w:t>
            </w:r>
          </w:p>
        </w:tc>
        <w:tc>
          <w:tcPr>
            <w:tcW w:w="1559" w:type="dxa"/>
            <w:vAlign w:val="center"/>
          </w:tcPr>
          <w:p w14:paraId="459A9F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7E5FC4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2D0BA5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32E589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0469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7E64AD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毕业要求4</w:t>
            </w:r>
          </w:p>
        </w:tc>
        <w:tc>
          <w:tcPr>
            <w:tcW w:w="1559" w:type="dxa"/>
            <w:vAlign w:val="center"/>
          </w:tcPr>
          <w:p w14:paraId="7767C2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29BB8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0B08AB4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669F81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FD3EF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7E7677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毕业要求5</w:t>
            </w:r>
          </w:p>
        </w:tc>
        <w:tc>
          <w:tcPr>
            <w:tcW w:w="1559" w:type="dxa"/>
            <w:vAlign w:val="center"/>
          </w:tcPr>
          <w:p w14:paraId="21C402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79C06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vAlign w:val="center"/>
          </w:tcPr>
          <w:p w14:paraId="37AA81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232D66F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A94F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20882B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毕业要求6</w:t>
            </w:r>
          </w:p>
        </w:tc>
        <w:tc>
          <w:tcPr>
            <w:tcW w:w="1559" w:type="dxa"/>
            <w:vAlign w:val="center"/>
          </w:tcPr>
          <w:p w14:paraId="22FEBD5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B39E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E6E9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6F8E8B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AFDA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4EE564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毕业要求7</w:t>
            </w:r>
          </w:p>
        </w:tc>
        <w:tc>
          <w:tcPr>
            <w:tcW w:w="1559" w:type="dxa"/>
            <w:vAlign w:val="center"/>
          </w:tcPr>
          <w:p w14:paraId="515AA3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D4EFB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A1855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129361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D211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2FC311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毕业要求8</w:t>
            </w:r>
          </w:p>
        </w:tc>
        <w:tc>
          <w:tcPr>
            <w:tcW w:w="1559" w:type="dxa"/>
            <w:vAlign w:val="center"/>
          </w:tcPr>
          <w:p w14:paraId="6984C6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5C027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7C643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6C239B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077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69D583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毕业要求9</w:t>
            </w:r>
          </w:p>
        </w:tc>
        <w:tc>
          <w:tcPr>
            <w:tcW w:w="1559" w:type="dxa"/>
            <w:vAlign w:val="center"/>
          </w:tcPr>
          <w:p w14:paraId="3F2A88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DC656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CFA09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3F5B48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14:paraId="4C22A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</w:tcBorders>
            <w:vAlign w:val="center"/>
          </w:tcPr>
          <w:p w14:paraId="36857A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毕业要求10</w:t>
            </w:r>
          </w:p>
        </w:tc>
        <w:tc>
          <w:tcPr>
            <w:tcW w:w="1559" w:type="dxa"/>
            <w:vAlign w:val="center"/>
          </w:tcPr>
          <w:p w14:paraId="39C256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F7FAB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D3E7A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single" w:color="auto" w:sz="12" w:space="0"/>
            </w:tcBorders>
            <w:vAlign w:val="center"/>
          </w:tcPr>
          <w:p w14:paraId="4F6AB8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 w14:paraId="29945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32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967C4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毕业要求11</w:t>
            </w:r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 w14:paraId="4CE550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 w14:paraId="144B05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 w14:paraId="1D2DE0A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4115F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</w:tbl>
    <w:p w14:paraId="3BC30DBF">
      <w:pPr>
        <w:spacing w:before="156" w:beforeLines="50" w:line="360" w:lineRule="exact"/>
        <w:jc w:val="center"/>
      </w:pPr>
      <w:r>
        <w:rPr>
          <w:rFonts w:eastAsia="楷体"/>
          <w:bCs/>
          <w:szCs w:val="21"/>
          <w:shd w:val="clear" w:color="auto" w:fill="FFFFFF"/>
        </w:rPr>
        <w:t xml:space="preserve">表3-2  </w:t>
      </w:r>
      <w:r>
        <w:rPr>
          <w:rFonts w:hint="eastAsia" w:eastAsia="楷体"/>
          <w:bCs/>
          <w:szCs w:val="21"/>
          <w:shd w:val="clear" w:color="auto" w:fill="FFFFFF"/>
        </w:rPr>
        <w:t>专业课程体系对毕业要求的支撑矩阵（必修课）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17"/>
        <w:gridCol w:w="649"/>
        <w:gridCol w:w="528"/>
        <w:gridCol w:w="598"/>
        <w:gridCol w:w="639"/>
        <w:gridCol w:w="651"/>
        <w:gridCol w:w="667"/>
        <w:gridCol w:w="530"/>
        <w:gridCol w:w="527"/>
        <w:gridCol w:w="683"/>
        <w:gridCol w:w="612"/>
        <w:gridCol w:w="604"/>
      </w:tblGrid>
      <w:tr w14:paraId="471E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vMerge w:val="restart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  <w:vAlign w:val="center"/>
          </w:tcPr>
          <w:p w14:paraId="41A6C38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 xml:space="preserve"> </w:t>
            </w:r>
            <w:r>
              <w:rPr>
                <w:rFonts w:eastAsia="黑体"/>
                <w:sz w:val="18"/>
                <w:szCs w:val="18"/>
              </w:rPr>
              <w:t xml:space="preserve">         </w:t>
            </w:r>
            <w:r>
              <w:rPr>
                <w:rFonts w:hint="eastAsia" w:eastAsia="黑体"/>
                <w:sz w:val="18"/>
                <w:szCs w:val="18"/>
              </w:rPr>
              <w:t>毕业要求</w:t>
            </w:r>
          </w:p>
          <w:p w14:paraId="35A92CA7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654" w:type="dxa"/>
            <w:tcBorders>
              <w:top w:val="single" w:color="auto" w:sz="12" w:space="0"/>
            </w:tcBorders>
            <w:vAlign w:val="center"/>
          </w:tcPr>
          <w:p w14:paraId="3622C521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要求1</w:t>
            </w:r>
          </w:p>
        </w:tc>
        <w:tc>
          <w:tcPr>
            <w:tcW w:w="532" w:type="dxa"/>
            <w:tcBorders>
              <w:top w:val="single" w:color="auto" w:sz="12" w:space="0"/>
            </w:tcBorders>
            <w:vAlign w:val="center"/>
          </w:tcPr>
          <w:p w14:paraId="6EF1613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要求2</w:t>
            </w:r>
          </w:p>
        </w:tc>
        <w:tc>
          <w:tcPr>
            <w:tcW w:w="602" w:type="dxa"/>
            <w:tcBorders>
              <w:top w:val="single" w:color="auto" w:sz="12" w:space="0"/>
            </w:tcBorders>
            <w:vAlign w:val="center"/>
          </w:tcPr>
          <w:p w14:paraId="3D2C9B0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要求3</w:t>
            </w:r>
          </w:p>
        </w:tc>
        <w:tc>
          <w:tcPr>
            <w:tcW w:w="644" w:type="dxa"/>
            <w:tcBorders>
              <w:top w:val="single" w:color="auto" w:sz="12" w:space="0"/>
            </w:tcBorders>
            <w:vAlign w:val="center"/>
          </w:tcPr>
          <w:p w14:paraId="73455AF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要求4</w:t>
            </w:r>
          </w:p>
        </w:tc>
        <w:tc>
          <w:tcPr>
            <w:tcW w:w="656" w:type="dxa"/>
            <w:tcBorders>
              <w:top w:val="single" w:color="auto" w:sz="12" w:space="0"/>
            </w:tcBorders>
            <w:vAlign w:val="center"/>
          </w:tcPr>
          <w:p w14:paraId="46BF079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要求5</w:t>
            </w:r>
          </w:p>
        </w:tc>
        <w:tc>
          <w:tcPr>
            <w:tcW w:w="672" w:type="dxa"/>
            <w:tcBorders>
              <w:top w:val="single" w:color="auto" w:sz="12" w:space="0"/>
            </w:tcBorders>
            <w:vAlign w:val="center"/>
          </w:tcPr>
          <w:p w14:paraId="2992707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要求6</w:t>
            </w:r>
          </w:p>
        </w:tc>
        <w:tc>
          <w:tcPr>
            <w:tcW w:w="534" w:type="dxa"/>
            <w:tcBorders>
              <w:top w:val="single" w:color="auto" w:sz="12" w:space="0"/>
            </w:tcBorders>
            <w:vAlign w:val="center"/>
          </w:tcPr>
          <w:p w14:paraId="71F050F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要求7</w:t>
            </w:r>
          </w:p>
        </w:tc>
        <w:tc>
          <w:tcPr>
            <w:tcW w:w="531" w:type="dxa"/>
            <w:tcBorders>
              <w:top w:val="single" w:color="auto" w:sz="12" w:space="0"/>
            </w:tcBorders>
            <w:vAlign w:val="center"/>
          </w:tcPr>
          <w:p w14:paraId="2B5E796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要求8</w:t>
            </w:r>
          </w:p>
        </w:tc>
        <w:tc>
          <w:tcPr>
            <w:tcW w:w="688" w:type="dxa"/>
            <w:tcBorders>
              <w:top w:val="single" w:color="auto" w:sz="12" w:space="0"/>
            </w:tcBorders>
            <w:vAlign w:val="center"/>
          </w:tcPr>
          <w:p w14:paraId="6265543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要求9</w:t>
            </w:r>
          </w:p>
        </w:tc>
        <w:tc>
          <w:tcPr>
            <w:tcW w:w="616" w:type="dxa"/>
            <w:tcBorders>
              <w:top w:val="single" w:color="auto" w:sz="12" w:space="0"/>
            </w:tcBorders>
            <w:vAlign w:val="center"/>
          </w:tcPr>
          <w:p w14:paraId="645D9BD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要求10</w:t>
            </w:r>
          </w:p>
        </w:tc>
        <w:tc>
          <w:tcPr>
            <w:tcW w:w="60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630BF0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要求11</w:t>
            </w:r>
          </w:p>
        </w:tc>
      </w:tr>
      <w:tr w14:paraId="7A2D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vMerge w:val="continue"/>
            <w:tcBorders>
              <w:left w:val="single" w:color="auto" w:sz="12" w:space="0"/>
            </w:tcBorders>
            <w:vAlign w:val="center"/>
          </w:tcPr>
          <w:p w14:paraId="7168DBB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14:paraId="5EC16EBE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道德自觉和群体关怀</w:t>
            </w:r>
          </w:p>
        </w:tc>
        <w:tc>
          <w:tcPr>
            <w:tcW w:w="532" w:type="dxa"/>
            <w:vAlign w:val="center"/>
          </w:tcPr>
          <w:p w14:paraId="3DC24DA9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行业责任意识</w:t>
            </w:r>
          </w:p>
        </w:tc>
        <w:tc>
          <w:tcPr>
            <w:tcW w:w="602" w:type="dxa"/>
            <w:vAlign w:val="center"/>
          </w:tcPr>
          <w:p w14:paraId="622A0FAE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文化感知与思考</w:t>
            </w:r>
          </w:p>
        </w:tc>
        <w:tc>
          <w:tcPr>
            <w:tcW w:w="644" w:type="dxa"/>
            <w:vAlign w:val="center"/>
          </w:tcPr>
          <w:p w14:paraId="02A86466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文化理解与认同</w:t>
            </w:r>
          </w:p>
        </w:tc>
        <w:tc>
          <w:tcPr>
            <w:tcW w:w="656" w:type="dxa"/>
            <w:vAlign w:val="center"/>
          </w:tcPr>
          <w:p w14:paraId="11205CE6">
            <w:pPr>
              <w:spacing w:line="210" w:lineRule="exact"/>
              <w:jc w:val="center"/>
              <w:rPr>
                <w:rFonts w:eastAsia="黑体"/>
                <w:sz w:val="18"/>
                <w:szCs w:val="18"/>
                <w:lang w:eastAsia="zh-Hans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文化反思与拓展</w:t>
            </w:r>
          </w:p>
        </w:tc>
        <w:tc>
          <w:tcPr>
            <w:tcW w:w="672" w:type="dxa"/>
            <w:vAlign w:val="center"/>
          </w:tcPr>
          <w:p w14:paraId="21988DB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知识与技能</w:t>
            </w:r>
          </w:p>
        </w:tc>
        <w:tc>
          <w:tcPr>
            <w:tcW w:w="534" w:type="dxa"/>
            <w:vAlign w:val="center"/>
          </w:tcPr>
          <w:p w14:paraId="7482869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思维与方法</w:t>
            </w:r>
          </w:p>
        </w:tc>
        <w:tc>
          <w:tcPr>
            <w:tcW w:w="531" w:type="dxa"/>
            <w:vAlign w:val="center"/>
          </w:tcPr>
          <w:p w14:paraId="4E733802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跨界与协同</w:t>
            </w:r>
          </w:p>
        </w:tc>
        <w:tc>
          <w:tcPr>
            <w:tcW w:w="688" w:type="dxa"/>
            <w:vAlign w:val="center"/>
          </w:tcPr>
          <w:p w14:paraId="3538920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批判与创新</w:t>
            </w:r>
          </w:p>
        </w:tc>
        <w:tc>
          <w:tcPr>
            <w:tcW w:w="616" w:type="dxa"/>
            <w:vAlign w:val="center"/>
          </w:tcPr>
          <w:p w14:paraId="5647B0B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视野与格局</w:t>
            </w: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1753854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  <w:lang w:eastAsia="zh-Hans"/>
              </w:rPr>
              <w:t>可持续发展理念</w:t>
            </w:r>
          </w:p>
        </w:tc>
      </w:tr>
      <w:tr w14:paraId="2EFCA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3C5AB6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传统图形研究</w:t>
            </w:r>
          </w:p>
        </w:tc>
        <w:tc>
          <w:tcPr>
            <w:tcW w:w="654" w:type="dxa"/>
            <w:vAlign w:val="center"/>
          </w:tcPr>
          <w:p w14:paraId="7F0590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13983C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525358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44" w:type="dxa"/>
            <w:vAlign w:val="center"/>
          </w:tcPr>
          <w:p w14:paraId="627128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56" w:type="dxa"/>
            <w:vAlign w:val="center"/>
          </w:tcPr>
          <w:p w14:paraId="2A3E90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3D3020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7A50D6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A490FA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2FEB55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7249B5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10D74E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14:paraId="087E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DD36A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图形创意</w:t>
            </w:r>
          </w:p>
        </w:tc>
        <w:tc>
          <w:tcPr>
            <w:tcW w:w="654" w:type="dxa"/>
            <w:vAlign w:val="center"/>
          </w:tcPr>
          <w:p w14:paraId="22964B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7AE134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2CB00B4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78AE53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56" w:type="dxa"/>
            <w:vAlign w:val="center"/>
          </w:tcPr>
          <w:p w14:paraId="52B5F2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72" w:type="dxa"/>
            <w:vAlign w:val="center"/>
          </w:tcPr>
          <w:p w14:paraId="2920D5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6B9DDF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283FF0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3CDB4D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16" w:type="dxa"/>
            <w:vAlign w:val="center"/>
          </w:tcPr>
          <w:p w14:paraId="4430ED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42708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33CE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6D332F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字体与</w:t>
            </w:r>
            <w:r>
              <w:rPr>
                <w:sz w:val="18"/>
                <w:szCs w:val="18"/>
              </w:rPr>
              <w:t>版式</w:t>
            </w:r>
            <w:r>
              <w:rPr>
                <w:sz w:val="18"/>
                <w:szCs w:val="18"/>
                <w:lang w:eastAsia="zh-Hans"/>
              </w:rPr>
              <w:t>设计</w:t>
            </w:r>
          </w:p>
        </w:tc>
        <w:tc>
          <w:tcPr>
            <w:tcW w:w="654" w:type="dxa"/>
            <w:vAlign w:val="center"/>
          </w:tcPr>
          <w:p w14:paraId="5FBC81C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5DCB16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533BF4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3E10F1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56" w:type="dxa"/>
            <w:vAlign w:val="center"/>
          </w:tcPr>
          <w:p w14:paraId="2B0204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0769D31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01D494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31" w:type="dxa"/>
            <w:vAlign w:val="center"/>
          </w:tcPr>
          <w:p w14:paraId="5341212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04A27C6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688AC5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ED7AE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98B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73A421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创意摄影</w:t>
            </w:r>
          </w:p>
        </w:tc>
        <w:tc>
          <w:tcPr>
            <w:tcW w:w="654" w:type="dxa"/>
            <w:vAlign w:val="center"/>
          </w:tcPr>
          <w:p w14:paraId="7AB916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29A863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3BF3D40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141A0B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463AE9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5D2F2B6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75A029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vAlign w:val="center"/>
          </w:tcPr>
          <w:p w14:paraId="1C5EC7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88" w:type="dxa"/>
            <w:vAlign w:val="center"/>
          </w:tcPr>
          <w:p w14:paraId="7B0BB1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16" w:type="dxa"/>
            <w:vAlign w:val="center"/>
          </w:tcPr>
          <w:p w14:paraId="0AA2CF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311B6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F49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06CF4F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插画设计</w:t>
            </w:r>
          </w:p>
        </w:tc>
        <w:tc>
          <w:tcPr>
            <w:tcW w:w="654" w:type="dxa"/>
            <w:vAlign w:val="center"/>
          </w:tcPr>
          <w:p w14:paraId="5A2F9F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6FF55F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33700B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44" w:type="dxa"/>
            <w:vAlign w:val="center"/>
          </w:tcPr>
          <w:p w14:paraId="6C66EC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4389788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0BE1A5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34" w:type="dxa"/>
            <w:vAlign w:val="center"/>
          </w:tcPr>
          <w:p w14:paraId="6AA9B7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BF8166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477F59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16" w:type="dxa"/>
            <w:vAlign w:val="center"/>
          </w:tcPr>
          <w:p w14:paraId="7B93FB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771AEE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C1D5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130B4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印刷媒介与技术</w:t>
            </w:r>
          </w:p>
        </w:tc>
        <w:tc>
          <w:tcPr>
            <w:tcW w:w="654" w:type="dxa"/>
            <w:vAlign w:val="center"/>
          </w:tcPr>
          <w:p w14:paraId="64964C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750D7D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2197BB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55109A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8F119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547362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699318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B1291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88" w:type="dxa"/>
            <w:vAlign w:val="center"/>
          </w:tcPr>
          <w:p w14:paraId="225EBC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27726B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6B8158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14:paraId="2D54F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6C54C6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标志与IP形象设计</w:t>
            </w:r>
          </w:p>
        </w:tc>
        <w:tc>
          <w:tcPr>
            <w:tcW w:w="654" w:type="dxa"/>
            <w:vAlign w:val="center"/>
          </w:tcPr>
          <w:p w14:paraId="0B5913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734F1E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2" w:type="dxa"/>
            <w:vAlign w:val="center"/>
          </w:tcPr>
          <w:p w14:paraId="3D4C234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2CF271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6BEC94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72" w:type="dxa"/>
            <w:vAlign w:val="center"/>
          </w:tcPr>
          <w:p w14:paraId="6DF7B1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5269F6A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62917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31661D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57902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7E736E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5954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F509B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动态设计</w:t>
            </w:r>
          </w:p>
        </w:tc>
        <w:tc>
          <w:tcPr>
            <w:tcW w:w="654" w:type="dxa"/>
            <w:vAlign w:val="center"/>
          </w:tcPr>
          <w:p w14:paraId="4258E1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66C3F9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075048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2DEB377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33BB62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36CAA1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169700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A0DAD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88" w:type="dxa"/>
            <w:vAlign w:val="center"/>
          </w:tcPr>
          <w:p w14:paraId="39B7557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495713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C99711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2FCB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1BB840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设计文案</w:t>
            </w:r>
          </w:p>
        </w:tc>
        <w:tc>
          <w:tcPr>
            <w:tcW w:w="654" w:type="dxa"/>
            <w:vAlign w:val="center"/>
          </w:tcPr>
          <w:p w14:paraId="067C77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6FFB7D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2" w:type="dxa"/>
            <w:vAlign w:val="center"/>
          </w:tcPr>
          <w:p w14:paraId="1E05C9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5F05B1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887B49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09285A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6C184F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31" w:type="dxa"/>
            <w:vAlign w:val="center"/>
          </w:tcPr>
          <w:p w14:paraId="7BA65C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88" w:type="dxa"/>
            <w:vAlign w:val="center"/>
          </w:tcPr>
          <w:p w14:paraId="38305D4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2773C2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34B18A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643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037A50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广告设计</w:t>
            </w:r>
          </w:p>
        </w:tc>
        <w:tc>
          <w:tcPr>
            <w:tcW w:w="654" w:type="dxa"/>
            <w:vAlign w:val="center"/>
          </w:tcPr>
          <w:p w14:paraId="066A5F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32" w:type="dxa"/>
            <w:vAlign w:val="center"/>
          </w:tcPr>
          <w:p w14:paraId="39D6BA1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7DAD78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02F265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282B349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1C8E2F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15B673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vAlign w:val="center"/>
          </w:tcPr>
          <w:p w14:paraId="1376EE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54AE05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321B6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F56F6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E175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460D2C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界面交互设计</w:t>
            </w:r>
          </w:p>
        </w:tc>
        <w:tc>
          <w:tcPr>
            <w:tcW w:w="654" w:type="dxa"/>
            <w:vAlign w:val="center"/>
          </w:tcPr>
          <w:p w14:paraId="026E09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32" w:type="dxa"/>
            <w:vAlign w:val="center"/>
          </w:tcPr>
          <w:p w14:paraId="5260B4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62FCE5E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1B0C2E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3D70FE6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32DDB4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7E74AD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D3835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5059B2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16" w:type="dxa"/>
            <w:vAlign w:val="center"/>
          </w:tcPr>
          <w:p w14:paraId="1C2D87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19C3F8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33E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FE605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包装系统设计</w:t>
            </w:r>
          </w:p>
        </w:tc>
        <w:tc>
          <w:tcPr>
            <w:tcW w:w="654" w:type="dxa"/>
            <w:vAlign w:val="center"/>
          </w:tcPr>
          <w:p w14:paraId="267797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54F53F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02" w:type="dxa"/>
            <w:vAlign w:val="center"/>
          </w:tcPr>
          <w:p w14:paraId="5F9847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700B5F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F56EC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44C533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5C52C6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vAlign w:val="center"/>
          </w:tcPr>
          <w:p w14:paraId="6EA61BE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75897A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63738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7F7E45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  <w:tr w14:paraId="5615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23B9B5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书籍设计</w:t>
            </w:r>
          </w:p>
        </w:tc>
        <w:tc>
          <w:tcPr>
            <w:tcW w:w="654" w:type="dxa"/>
            <w:vAlign w:val="center"/>
          </w:tcPr>
          <w:p w14:paraId="266B77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vAlign w:val="center"/>
          </w:tcPr>
          <w:p w14:paraId="03CA96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02" w:type="dxa"/>
            <w:vAlign w:val="center"/>
          </w:tcPr>
          <w:p w14:paraId="0E02A5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1681593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7B47F6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12B772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4" w:type="dxa"/>
            <w:vAlign w:val="center"/>
          </w:tcPr>
          <w:p w14:paraId="22C16B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31" w:type="dxa"/>
            <w:vAlign w:val="center"/>
          </w:tcPr>
          <w:p w14:paraId="7137BA2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01EE9E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14:paraId="3A36FC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6A944B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397C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</w:tcBorders>
            <w:vAlign w:val="center"/>
          </w:tcPr>
          <w:p w14:paraId="001327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品牌视觉形象系统设计</w:t>
            </w:r>
          </w:p>
        </w:tc>
        <w:tc>
          <w:tcPr>
            <w:tcW w:w="654" w:type="dxa"/>
            <w:vAlign w:val="center"/>
          </w:tcPr>
          <w:p w14:paraId="79E2AA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32" w:type="dxa"/>
            <w:vAlign w:val="center"/>
          </w:tcPr>
          <w:p w14:paraId="07B087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14:paraId="1A3F2C7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14:paraId="04994D3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14:paraId="0832E5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14:paraId="2391DF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14:paraId="2E2514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vAlign w:val="center"/>
          </w:tcPr>
          <w:p w14:paraId="5F9F150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dxa"/>
            <w:vAlign w:val="center"/>
          </w:tcPr>
          <w:p w14:paraId="74F712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16" w:type="dxa"/>
            <w:vAlign w:val="center"/>
          </w:tcPr>
          <w:p w14:paraId="459CDB7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right w:val="single" w:color="auto" w:sz="12" w:space="0"/>
            </w:tcBorders>
            <w:vAlign w:val="center"/>
          </w:tcPr>
          <w:p w14:paraId="2D9C63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F400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  <w:jc w:val="center"/>
        </w:trPr>
        <w:tc>
          <w:tcPr>
            <w:tcW w:w="183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512FBC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项目设计B</w:t>
            </w:r>
          </w:p>
        </w:tc>
        <w:tc>
          <w:tcPr>
            <w:tcW w:w="654" w:type="dxa"/>
            <w:tcBorders>
              <w:bottom w:val="single" w:color="auto" w:sz="12" w:space="0"/>
            </w:tcBorders>
            <w:vAlign w:val="center"/>
          </w:tcPr>
          <w:p w14:paraId="2F69E6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color="auto" w:sz="12" w:space="0"/>
            </w:tcBorders>
            <w:vAlign w:val="center"/>
          </w:tcPr>
          <w:p w14:paraId="0CBD80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bottom w:val="single" w:color="auto" w:sz="12" w:space="0"/>
            </w:tcBorders>
            <w:vAlign w:val="center"/>
          </w:tcPr>
          <w:p w14:paraId="5CF445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color="auto" w:sz="12" w:space="0"/>
            </w:tcBorders>
            <w:vAlign w:val="center"/>
          </w:tcPr>
          <w:p w14:paraId="2212049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color="auto" w:sz="12" w:space="0"/>
            </w:tcBorders>
            <w:vAlign w:val="center"/>
          </w:tcPr>
          <w:p w14:paraId="2847DC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color="auto" w:sz="12" w:space="0"/>
            </w:tcBorders>
            <w:vAlign w:val="center"/>
          </w:tcPr>
          <w:p w14:paraId="67EC39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color="auto" w:sz="12" w:space="0"/>
            </w:tcBorders>
            <w:vAlign w:val="center"/>
          </w:tcPr>
          <w:p w14:paraId="6C657F4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31" w:type="dxa"/>
            <w:tcBorders>
              <w:bottom w:val="single" w:color="auto" w:sz="12" w:space="0"/>
            </w:tcBorders>
            <w:vAlign w:val="center"/>
          </w:tcPr>
          <w:p w14:paraId="0CD049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88" w:type="dxa"/>
            <w:tcBorders>
              <w:bottom w:val="single" w:color="auto" w:sz="12" w:space="0"/>
            </w:tcBorders>
            <w:vAlign w:val="center"/>
          </w:tcPr>
          <w:p w14:paraId="2D978F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16" w:type="dxa"/>
            <w:tcBorders>
              <w:bottom w:val="single" w:color="auto" w:sz="12" w:space="0"/>
            </w:tcBorders>
            <w:vAlign w:val="center"/>
          </w:tcPr>
          <w:p w14:paraId="2A64D9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9F60C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056FBD98">
      <w:pPr>
        <w:pStyle w:val="4"/>
        <w:spacing w:before="156" w:after="156"/>
        <w:ind w:firstLine="420"/>
        <w:rPr>
          <w:lang w:eastAsia="zh-Hans"/>
        </w:rPr>
      </w:pPr>
      <w:r>
        <w:t>四</w:t>
      </w:r>
      <w:r>
        <w:rPr>
          <w:lang w:eastAsia="zh-Hans"/>
        </w:rPr>
        <w:t xml:space="preserve">、学制 </w:t>
      </w:r>
    </w:p>
    <w:p w14:paraId="2AC926B1"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学制4年，在校学习年限3～6年。</w:t>
      </w:r>
    </w:p>
    <w:p w14:paraId="01DE302B">
      <w:pPr>
        <w:pStyle w:val="4"/>
        <w:spacing w:before="156" w:after="156"/>
        <w:ind w:firstLine="420"/>
      </w:pPr>
      <w:r>
        <w:rPr>
          <w:rFonts w:hint="eastAsia"/>
        </w:rPr>
        <w:t>五、</w:t>
      </w:r>
      <w:r>
        <w:t>学分修读要求</w:t>
      </w:r>
    </w:p>
    <w:p w14:paraId="43EA8942">
      <w:pPr>
        <w:spacing w:before="156" w:after="156" w:afterLines="50" w:line="360" w:lineRule="exact"/>
        <w:ind w:firstLine="420" w:firstLineChars="200"/>
        <w:rPr>
          <w:szCs w:val="21"/>
        </w:rPr>
      </w:pPr>
      <w:r>
        <w:rPr>
          <w:szCs w:val="21"/>
        </w:rPr>
        <w:t>课程及学分修读要求：公共基础课程</w:t>
      </w:r>
      <w:r>
        <w:rPr>
          <w:rFonts w:hint="eastAsia"/>
          <w:szCs w:val="21"/>
        </w:rPr>
        <w:t>31</w:t>
      </w:r>
      <w:r>
        <w:rPr>
          <w:szCs w:val="21"/>
        </w:rPr>
        <w:t>学分，</w:t>
      </w:r>
      <w:r>
        <w:rPr>
          <w:rFonts w:hint="eastAsia"/>
          <w:szCs w:val="21"/>
        </w:rPr>
        <w:t>通识教育课程4学分，</w:t>
      </w:r>
      <w:r>
        <w:rPr>
          <w:szCs w:val="21"/>
        </w:rPr>
        <w:t>学科基础课程</w:t>
      </w:r>
      <w:r>
        <w:rPr>
          <w:szCs w:val="21"/>
          <w:lang w:eastAsia="zh-Hans"/>
        </w:rPr>
        <w:t>33分，</w:t>
      </w:r>
      <w:r>
        <w:rPr>
          <w:szCs w:val="21"/>
        </w:rPr>
        <w:t>专业核心课程36学分，专业方向</w:t>
      </w:r>
      <w:r>
        <w:rPr>
          <w:szCs w:val="21"/>
          <w:lang w:eastAsia="zh-Hans"/>
        </w:rPr>
        <w:t>课程</w:t>
      </w:r>
      <w:r>
        <w:rPr>
          <w:rFonts w:hint="eastAsia"/>
          <w:szCs w:val="21"/>
        </w:rPr>
        <w:t>17</w:t>
      </w:r>
      <w:r>
        <w:rPr>
          <w:szCs w:val="21"/>
        </w:rPr>
        <w:t>学分，综合实践课程19学分。本专业毕业最低总学分为</w:t>
      </w:r>
      <w:r>
        <w:rPr>
          <w:rFonts w:hint="eastAsia"/>
          <w:szCs w:val="21"/>
        </w:rPr>
        <w:t>140</w:t>
      </w:r>
      <w:r>
        <w:rPr>
          <w:szCs w:val="21"/>
        </w:rPr>
        <w:t>分。</w:t>
      </w:r>
      <w:r>
        <w:rPr>
          <w:rFonts w:hint="eastAsia"/>
          <w:szCs w:val="21"/>
        </w:rPr>
        <w:t>毕业前国际学生中</w:t>
      </w:r>
      <w:r>
        <w:rPr>
          <w:rFonts w:hint="eastAsia" w:cs="宋体"/>
          <w:szCs w:val="21"/>
        </w:rPr>
        <w:t>文能力应当达到《国际汉语能力标准》五级水平。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6E9EB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restart"/>
            <w:vAlign w:val="center"/>
          </w:tcPr>
          <w:p w14:paraId="17A0863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0448CEC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7831A55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23A1273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786B3C2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44F0959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5CA6A20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7FA2FC3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2AB3F9F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5588728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01D0E0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5B21666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2B632A4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658E47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6B4195C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4E1CBAE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3F3A28A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35372DA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20DEE0A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215CDB4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02551B9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16115AA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32CFCC3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68D9CA5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0633870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E01D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4549313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bookmarkStart w:id="2" w:name="_GoBack" w:colFirst="1" w:colLast="1"/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23F1939A">
            <w:pPr>
              <w:spacing w:line="21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0" w:type="dxa"/>
            <w:vAlign w:val="center"/>
          </w:tcPr>
          <w:p w14:paraId="05B841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08A856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51" w:type="dxa"/>
            <w:vAlign w:val="center"/>
          </w:tcPr>
          <w:p w14:paraId="3D0E24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294D6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2F1FB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83B95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0E6F7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7AE46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3C1F8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7357CA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0A07F2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</w:tr>
      <w:tr w14:paraId="7CA616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8751F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204ED48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0B3CDE9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935327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8DE85C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BBF0F1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BB3B3F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80CAC5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93BEDE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B238E0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E0BFF0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D4385A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726A8C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6B60A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AB1D07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6296B5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550" w:type="dxa"/>
            <w:vAlign w:val="center"/>
          </w:tcPr>
          <w:p w14:paraId="4AB255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367A45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1" w:type="dxa"/>
            <w:vAlign w:val="center"/>
          </w:tcPr>
          <w:p w14:paraId="0BBD11D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6F6313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46EDAC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70BB4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729C5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87BC6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F7BC6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7A6C32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88" w:type="dxa"/>
            <w:vAlign w:val="center"/>
          </w:tcPr>
          <w:p w14:paraId="23E035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14:paraId="31AE23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75BA98B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12815D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50" w:type="dxa"/>
            <w:vAlign w:val="center"/>
          </w:tcPr>
          <w:p w14:paraId="07E71A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7EE253C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61753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</w:t>
            </w:r>
          </w:p>
        </w:tc>
        <w:tc>
          <w:tcPr>
            <w:tcW w:w="551" w:type="dxa"/>
            <w:vAlign w:val="center"/>
          </w:tcPr>
          <w:p w14:paraId="17F993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5C9BF77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</w:t>
            </w:r>
          </w:p>
        </w:tc>
        <w:tc>
          <w:tcPr>
            <w:tcW w:w="551" w:type="dxa"/>
            <w:vAlign w:val="center"/>
          </w:tcPr>
          <w:p w14:paraId="6670FD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17AE6220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7F71BE0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DF527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40F2C2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88" w:type="dxa"/>
            <w:vAlign w:val="center"/>
          </w:tcPr>
          <w:p w14:paraId="3C12A0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14:paraId="121098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08DC96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5A7401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550" w:type="dxa"/>
            <w:vAlign w:val="center"/>
          </w:tcPr>
          <w:p w14:paraId="2F79EF6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3E3459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51" w:type="dxa"/>
            <w:vAlign w:val="center"/>
          </w:tcPr>
          <w:p w14:paraId="70F0E0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63E0C4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51" w:type="dxa"/>
            <w:vAlign w:val="center"/>
          </w:tcPr>
          <w:p w14:paraId="40F23D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51" w:type="dxa"/>
            <w:vAlign w:val="center"/>
          </w:tcPr>
          <w:p w14:paraId="2825DA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4F38AD2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C57CE8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F9A88E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4681DAE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88" w:type="dxa"/>
            <w:vAlign w:val="center"/>
          </w:tcPr>
          <w:p w14:paraId="7EB8C9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</w:tr>
      <w:tr w14:paraId="5ACE78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21C2989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4163869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22FCE4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F09A88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50930CF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66773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59F7637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02B0F10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591B76F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0DB0421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DE3709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59628E8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8" w:type="dxa"/>
            <w:vAlign w:val="center"/>
          </w:tcPr>
          <w:p w14:paraId="35034D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bookmarkEnd w:id="2"/>
      <w:tr w14:paraId="0FEAC1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3DF13A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6A5E8B07">
            <w:pPr>
              <w:adjustRightInd w:val="0"/>
              <w:snapToGrid w:val="0"/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0" w:type="dxa"/>
            <w:vAlign w:val="center"/>
          </w:tcPr>
          <w:p w14:paraId="48088AC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51" w:type="dxa"/>
            <w:vAlign w:val="center"/>
          </w:tcPr>
          <w:p w14:paraId="0AC091B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551" w:type="dxa"/>
            <w:vAlign w:val="center"/>
          </w:tcPr>
          <w:p w14:paraId="18A3E84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29.5</w:t>
            </w:r>
          </w:p>
        </w:tc>
        <w:tc>
          <w:tcPr>
            <w:tcW w:w="551" w:type="dxa"/>
            <w:vAlign w:val="center"/>
          </w:tcPr>
          <w:p w14:paraId="63121B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551" w:type="dxa"/>
            <w:vAlign w:val="center"/>
          </w:tcPr>
          <w:p w14:paraId="48BD4ED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48.5</w:t>
            </w:r>
          </w:p>
        </w:tc>
        <w:tc>
          <w:tcPr>
            <w:tcW w:w="551" w:type="dxa"/>
            <w:vAlign w:val="center"/>
          </w:tcPr>
          <w:p w14:paraId="2186330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51" w:type="dxa"/>
            <w:vAlign w:val="center"/>
          </w:tcPr>
          <w:p w14:paraId="34611BE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0C77CD1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6B03242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728F96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0997642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</w:t>
            </w:r>
          </w:p>
        </w:tc>
      </w:tr>
      <w:tr w14:paraId="4F2005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1459" w:type="dxa"/>
            <w:vAlign w:val="center"/>
          </w:tcPr>
          <w:p w14:paraId="3C18C84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7049" w:type="dxa"/>
            <w:gridSpan w:val="12"/>
            <w:vAlign w:val="center"/>
          </w:tcPr>
          <w:p w14:paraId="1DC9507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1A8A4709">
      <w:pPr>
        <w:pStyle w:val="4"/>
        <w:spacing w:before="156" w:after="156"/>
        <w:ind w:firstLine="420"/>
      </w:pPr>
      <w:r>
        <w:t>六、课程设置与安排</w:t>
      </w:r>
    </w:p>
    <w:p w14:paraId="45D3F066">
      <w:pPr>
        <w:spacing w:after="93" w:afterLines="30"/>
        <w:ind w:firstLine="420" w:firstLineChars="200"/>
        <w:rPr>
          <w:bCs/>
        </w:rPr>
      </w:pPr>
      <w:r>
        <w:rPr>
          <w:bCs/>
        </w:rPr>
        <w:t>（一）公共基础课程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417"/>
        <w:gridCol w:w="1987"/>
        <w:gridCol w:w="448"/>
        <w:gridCol w:w="634"/>
        <w:gridCol w:w="486"/>
        <w:gridCol w:w="540"/>
        <w:gridCol w:w="569"/>
        <w:gridCol w:w="530"/>
        <w:gridCol w:w="529"/>
        <w:gridCol w:w="869"/>
      </w:tblGrid>
      <w:tr w14:paraId="4B365A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6EBA418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7A700AD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375DBD3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222FD2D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1FB8A4B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0993470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72180B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1F864C3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29" w:type="dxa"/>
            <w:vMerge w:val="restart"/>
            <w:vAlign w:val="center"/>
          </w:tcPr>
          <w:p w14:paraId="7E26A0A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2AED721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869" w:type="dxa"/>
            <w:vMerge w:val="restart"/>
            <w:vAlign w:val="center"/>
          </w:tcPr>
          <w:p w14:paraId="723DE2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1A7AB1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F3C109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3E561E8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08DD92E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3758B54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12F421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6D06D89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3AAF5B0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74446E2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69" w:type="dxa"/>
            <w:vAlign w:val="center"/>
          </w:tcPr>
          <w:p w14:paraId="004331C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2CDA58B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30" w:type="dxa"/>
            <w:vAlign w:val="center"/>
          </w:tcPr>
          <w:p w14:paraId="4F8A5D1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29" w:type="dxa"/>
            <w:vMerge w:val="continue"/>
            <w:vAlign w:val="center"/>
          </w:tcPr>
          <w:p w14:paraId="0A231AB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7FC3ED7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E03C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restart"/>
            <w:vAlign w:val="center"/>
          </w:tcPr>
          <w:p w14:paraId="6FFA194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68A9B02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50D8D5D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987" w:type="dxa"/>
            <w:vAlign w:val="center"/>
          </w:tcPr>
          <w:p w14:paraId="298F6521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48" w:type="dxa"/>
            <w:vAlign w:val="center"/>
          </w:tcPr>
          <w:p w14:paraId="7D27714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4" w:type="dxa"/>
            <w:vAlign w:val="center"/>
          </w:tcPr>
          <w:p w14:paraId="6D31F69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486" w:type="dxa"/>
            <w:vAlign w:val="center"/>
          </w:tcPr>
          <w:p w14:paraId="30CE602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40" w:type="dxa"/>
            <w:vAlign w:val="center"/>
          </w:tcPr>
          <w:p w14:paraId="784C0C9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69" w:type="dxa"/>
            <w:vAlign w:val="center"/>
          </w:tcPr>
          <w:p w14:paraId="188BD4D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47705FB8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14:paraId="3D14F11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67727B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2860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62BD95DE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2B619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000000X110A101</w:t>
            </w:r>
          </w:p>
        </w:tc>
        <w:tc>
          <w:tcPr>
            <w:tcW w:w="1987" w:type="dxa"/>
            <w:vAlign w:val="center"/>
          </w:tcPr>
          <w:p w14:paraId="014B553E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汉语（一）</w:t>
            </w:r>
          </w:p>
        </w:tc>
        <w:tc>
          <w:tcPr>
            <w:tcW w:w="448" w:type="dxa"/>
            <w:vAlign w:val="center"/>
          </w:tcPr>
          <w:p w14:paraId="4211E34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4348AD4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562D431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21743E6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03899B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510C3CB2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5D814F8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44D3F5B5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00C21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3A8F1802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98EA4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000000X110A102</w:t>
            </w:r>
          </w:p>
        </w:tc>
        <w:tc>
          <w:tcPr>
            <w:tcW w:w="1987" w:type="dxa"/>
            <w:vAlign w:val="center"/>
          </w:tcPr>
          <w:p w14:paraId="6B5F9E2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汉语（二）</w:t>
            </w:r>
          </w:p>
        </w:tc>
        <w:tc>
          <w:tcPr>
            <w:tcW w:w="448" w:type="dxa"/>
            <w:vAlign w:val="center"/>
          </w:tcPr>
          <w:p w14:paraId="4E43E0A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1D0EBC2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5954778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1879AC8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0EDCFC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4ED765A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14:paraId="386460F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69" w:type="dxa"/>
            <w:vAlign w:val="center"/>
          </w:tcPr>
          <w:p w14:paraId="7DE973CB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3ADF47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6C6224B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C28AC5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987" w:type="dxa"/>
            <w:vAlign w:val="center"/>
          </w:tcPr>
          <w:p w14:paraId="0F67B3D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48" w:type="dxa"/>
            <w:vAlign w:val="center"/>
          </w:tcPr>
          <w:p w14:paraId="186BD23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7B6D6DC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3018B87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3F6A8DE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75D349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45B8EC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Merge w:val="restart"/>
            <w:vAlign w:val="center"/>
          </w:tcPr>
          <w:p w14:paraId="6253F654">
            <w:pPr>
              <w:widowControl/>
              <w:spacing w:line="210" w:lineRule="exact"/>
              <w:jc w:val="center"/>
              <w:textAlignment w:val="center"/>
              <w:rPr>
                <w:rFonts w:cs="宋体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学期</w:t>
            </w:r>
          </w:p>
          <w:p w14:paraId="4A1DECB3">
            <w:pPr>
              <w:widowControl/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滚动开设</w:t>
            </w:r>
          </w:p>
        </w:tc>
        <w:tc>
          <w:tcPr>
            <w:tcW w:w="869" w:type="dxa"/>
            <w:vAlign w:val="center"/>
          </w:tcPr>
          <w:p w14:paraId="790E76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8073E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22B53DA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E0ADC2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987" w:type="dxa"/>
            <w:vAlign w:val="center"/>
          </w:tcPr>
          <w:p w14:paraId="21AD8025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48" w:type="dxa"/>
            <w:vAlign w:val="center"/>
          </w:tcPr>
          <w:p w14:paraId="1819BE1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2E9E707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0F4D659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73F1BF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3B2078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7BB68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Merge w:val="continue"/>
            <w:vAlign w:val="center"/>
          </w:tcPr>
          <w:p w14:paraId="1BA85B8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14:paraId="24CAED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196D2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68F34C31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8BED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hint="eastAsia" w:eastAsia="微软雅黑"/>
                <w:color w:val="FF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000000X111B010</w:t>
            </w:r>
          </w:p>
        </w:tc>
        <w:tc>
          <w:tcPr>
            <w:tcW w:w="1987" w:type="dxa"/>
            <w:vAlign w:val="center"/>
          </w:tcPr>
          <w:p w14:paraId="2C50E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人工智能实践应用（师范类、人文社科）</w:t>
            </w:r>
          </w:p>
        </w:tc>
        <w:tc>
          <w:tcPr>
            <w:tcW w:w="448" w:type="dxa"/>
            <w:vAlign w:val="center"/>
          </w:tcPr>
          <w:p w14:paraId="37C09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73972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09220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7937F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20</w:t>
            </w:r>
          </w:p>
        </w:tc>
        <w:tc>
          <w:tcPr>
            <w:tcW w:w="569" w:type="dxa"/>
            <w:vAlign w:val="center"/>
          </w:tcPr>
          <w:p w14:paraId="730F70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32604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12</w:t>
            </w:r>
          </w:p>
        </w:tc>
        <w:tc>
          <w:tcPr>
            <w:tcW w:w="529" w:type="dxa"/>
            <w:vMerge w:val="restart"/>
            <w:vAlign w:val="center"/>
          </w:tcPr>
          <w:p w14:paraId="3244D9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869" w:type="dxa"/>
            <w:vMerge w:val="restart"/>
            <w:vAlign w:val="center"/>
          </w:tcPr>
          <w:p w14:paraId="1649F0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2D9D06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7C220E98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</w:p>
        </w:tc>
      </w:tr>
      <w:tr w14:paraId="4A698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521B5C9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BC7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000000X111B012</w:t>
            </w:r>
          </w:p>
        </w:tc>
        <w:tc>
          <w:tcPr>
            <w:tcW w:w="1987" w:type="dxa"/>
            <w:vAlign w:val="center"/>
          </w:tcPr>
          <w:p w14:paraId="1E793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WPS智能办公</w:t>
            </w:r>
          </w:p>
        </w:tc>
        <w:tc>
          <w:tcPr>
            <w:tcW w:w="448" w:type="dxa"/>
            <w:vAlign w:val="center"/>
          </w:tcPr>
          <w:p w14:paraId="2BE8B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1.5+0.5</w:t>
            </w:r>
          </w:p>
        </w:tc>
        <w:tc>
          <w:tcPr>
            <w:tcW w:w="634" w:type="dxa"/>
            <w:vAlign w:val="center"/>
          </w:tcPr>
          <w:p w14:paraId="19285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2+1/16</w:t>
            </w:r>
          </w:p>
        </w:tc>
        <w:tc>
          <w:tcPr>
            <w:tcW w:w="486" w:type="dxa"/>
            <w:vAlign w:val="center"/>
          </w:tcPr>
          <w:p w14:paraId="3B92F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11347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24BA6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1E04B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16</w:t>
            </w:r>
          </w:p>
        </w:tc>
        <w:tc>
          <w:tcPr>
            <w:tcW w:w="529" w:type="dxa"/>
            <w:vMerge w:val="continue"/>
            <w:vAlign w:val="center"/>
          </w:tcPr>
          <w:p w14:paraId="35E01B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719A603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5C335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4C6393B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3260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000000X111B013</w:t>
            </w:r>
          </w:p>
        </w:tc>
        <w:tc>
          <w:tcPr>
            <w:tcW w:w="1987" w:type="dxa"/>
            <w:vAlign w:val="center"/>
          </w:tcPr>
          <w:p w14:paraId="05DAE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人工智能应用-网站设计</w:t>
            </w:r>
          </w:p>
        </w:tc>
        <w:tc>
          <w:tcPr>
            <w:tcW w:w="448" w:type="dxa"/>
            <w:vAlign w:val="center"/>
          </w:tcPr>
          <w:p w14:paraId="3A190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1.5+0.5</w:t>
            </w:r>
          </w:p>
        </w:tc>
        <w:tc>
          <w:tcPr>
            <w:tcW w:w="634" w:type="dxa"/>
            <w:vAlign w:val="center"/>
          </w:tcPr>
          <w:p w14:paraId="6E7BC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  <w:r>
              <w:rPr>
                <w:rFonts w:hint="eastAsia"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/16</w:t>
            </w:r>
          </w:p>
        </w:tc>
        <w:tc>
          <w:tcPr>
            <w:tcW w:w="486" w:type="dxa"/>
            <w:vAlign w:val="center"/>
          </w:tcPr>
          <w:p w14:paraId="1E7FA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256A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color w:val="FF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70F80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6DD8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16</w:t>
            </w:r>
          </w:p>
        </w:tc>
        <w:tc>
          <w:tcPr>
            <w:tcW w:w="529" w:type="dxa"/>
            <w:vMerge w:val="continue"/>
            <w:vAlign w:val="center"/>
          </w:tcPr>
          <w:p w14:paraId="2C5C7A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72DC3A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57013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4E1BDB5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71BA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000000X111B014</w:t>
            </w:r>
          </w:p>
        </w:tc>
        <w:tc>
          <w:tcPr>
            <w:tcW w:w="1987" w:type="dxa"/>
            <w:vAlign w:val="center"/>
          </w:tcPr>
          <w:p w14:paraId="5B089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人工智能基础-Python程序设计</w:t>
            </w:r>
          </w:p>
        </w:tc>
        <w:tc>
          <w:tcPr>
            <w:tcW w:w="448" w:type="dxa"/>
            <w:vAlign w:val="center"/>
          </w:tcPr>
          <w:p w14:paraId="35314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1A3C4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0CF61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256FA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3B1366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2EDDC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29" w:type="dxa"/>
            <w:vMerge w:val="continue"/>
            <w:vAlign w:val="center"/>
          </w:tcPr>
          <w:p w14:paraId="2ADBB61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27EFCC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A33D8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39A632A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96A5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000000X111B015</w:t>
            </w:r>
          </w:p>
        </w:tc>
        <w:tc>
          <w:tcPr>
            <w:tcW w:w="1987" w:type="dxa"/>
            <w:vAlign w:val="center"/>
          </w:tcPr>
          <w:p w14:paraId="63A63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人工智能赋能编程-C语言程序设计</w:t>
            </w:r>
          </w:p>
        </w:tc>
        <w:tc>
          <w:tcPr>
            <w:tcW w:w="448" w:type="dxa"/>
            <w:vAlign w:val="center"/>
          </w:tcPr>
          <w:p w14:paraId="35EF5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5343C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78930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59720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3D60F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1DC38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29" w:type="dxa"/>
            <w:vMerge w:val="continue"/>
            <w:vAlign w:val="center"/>
          </w:tcPr>
          <w:p w14:paraId="320A24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0C91CC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20EF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56031DB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472A7B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kern w:val="0"/>
                <w:sz w:val="16"/>
                <w:szCs w:val="16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2D9A0C66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3207" w:type="dxa"/>
            <w:gridSpan w:val="6"/>
            <w:vAlign w:val="center"/>
          </w:tcPr>
          <w:p w14:paraId="09DA7F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至少修读2分</w:t>
            </w:r>
          </w:p>
        </w:tc>
        <w:tc>
          <w:tcPr>
            <w:tcW w:w="529" w:type="dxa"/>
            <w:vMerge w:val="restart"/>
            <w:vAlign w:val="center"/>
          </w:tcPr>
          <w:p w14:paraId="1E68472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217FA04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869" w:type="dxa"/>
            <w:vAlign w:val="center"/>
          </w:tcPr>
          <w:p w14:paraId="3833B0B6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超出学分可认定为一般通识课程学分</w:t>
            </w:r>
          </w:p>
        </w:tc>
      </w:tr>
      <w:tr w14:paraId="0601E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500" w:type="dxa"/>
            <w:vMerge w:val="continue"/>
            <w:vAlign w:val="center"/>
          </w:tcPr>
          <w:p w14:paraId="03AB00C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24A3E9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05510932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48" w:type="dxa"/>
            <w:vAlign w:val="center"/>
          </w:tcPr>
          <w:p w14:paraId="10DA75D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759" w:type="dxa"/>
            <w:gridSpan w:val="5"/>
            <w:vAlign w:val="center"/>
          </w:tcPr>
          <w:p w14:paraId="27E6A4A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1-4学期，每学期修读一门</w:t>
            </w:r>
          </w:p>
        </w:tc>
        <w:tc>
          <w:tcPr>
            <w:tcW w:w="529" w:type="dxa"/>
            <w:vMerge w:val="continue"/>
            <w:vAlign w:val="center"/>
          </w:tcPr>
          <w:p w14:paraId="56483AD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869" w:type="dxa"/>
            <w:vAlign w:val="center"/>
          </w:tcPr>
          <w:p w14:paraId="2C063A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9EF3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11CF5AD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5ADD9C9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02CC16B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6A8FE1C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CD5D98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2306E40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5A671ED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4117C5D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29" w:type="dxa"/>
            <w:vMerge w:val="restart"/>
            <w:vAlign w:val="center"/>
          </w:tcPr>
          <w:p w14:paraId="480DED3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59518F6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869" w:type="dxa"/>
            <w:vMerge w:val="restart"/>
            <w:vAlign w:val="center"/>
          </w:tcPr>
          <w:p w14:paraId="28F810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70FB68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FE76AF2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0BFE875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3E9A6AF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4505A00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03DA004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D491FF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95C632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855BFB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69" w:type="dxa"/>
            <w:vAlign w:val="center"/>
          </w:tcPr>
          <w:p w14:paraId="1CA9A24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32C472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30" w:type="dxa"/>
            <w:vAlign w:val="center"/>
          </w:tcPr>
          <w:p w14:paraId="35718AEE">
            <w:pPr>
              <w:tabs>
                <w:tab w:val="center" w:pos="6660"/>
              </w:tabs>
              <w:spacing w:line="210" w:lineRule="exact"/>
              <w:ind w:left="-63" w:leftChars="-30" w:right="-63" w:rightChars="-30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29" w:type="dxa"/>
            <w:vMerge w:val="continue"/>
            <w:vAlign w:val="center"/>
          </w:tcPr>
          <w:p w14:paraId="5FEBABF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69" w:type="dxa"/>
            <w:vMerge w:val="continue"/>
            <w:vAlign w:val="center"/>
          </w:tcPr>
          <w:p w14:paraId="6F321FD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E15A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restart"/>
            <w:vAlign w:val="center"/>
          </w:tcPr>
          <w:p w14:paraId="77D2729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选</w:t>
            </w:r>
          </w:p>
          <w:p w14:paraId="5F82DE8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3AA09D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000000X110A010</w:t>
            </w:r>
          </w:p>
        </w:tc>
        <w:tc>
          <w:tcPr>
            <w:tcW w:w="1987" w:type="dxa"/>
            <w:vAlign w:val="center"/>
          </w:tcPr>
          <w:p w14:paraId="3EB47B7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大学生心理调适与发展（一）</w:t>
            </w:r>
          </w:p>
        </w:tc>
        <w:tc>
          <w:tcPr>
            <w:tcW w:w="448" w:type="dxa"/>
            <w:vAlign w:val="center"/>
          </w:tcPr>
          <w:p w14:paraId="2CF17C5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634" w:type="dxa"/>
            <w:vAlign w:val="center"/>
          </w:tcPr>
          <w:p w14:paraId="473BF5F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6257CED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40" w:type="dxa"/>
            <w:vAlign w:val="center"/>
          </w:tcPr>
          <w:p w14:paraId="5DA6B3D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69" w:type="dxa"/>
            <w:vAlign w:val="center"/>
          </w:tcPr>
          <w:p w14:paraId="5F4F3A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D82D9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14:paraId="1FED166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658157E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54BF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continue"/>
            <w:vAlign w:val="center"/>
          </w:tcPr>
          <w:p w14:paraId="0F3F0D6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F2BCE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000000X110C001</w:t>
            </w:r>
          </w:p>
        </w:tc>
        <w:tc>
          <w:tcPr>
            <w:tcW w:w="1987" w:type="dxa"/>
            <w:vAlign w:val="center"/>
          </w:tcPr>
          <w:p w14:paraId="7B45CD7F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大学生心理调适与发展（二）</w:t>
            </w:r>
          </w:p>
        </w:tc>
        <w:tc>
          <w:tcPr>
            <w:tcW w:w="448" w:type="dxa"/>
            <w:vAlign w:val="center"/>
          </w:tcPr>
          <w:p w14:paraId="3FE96A5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78A14B8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EDB04D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40" w:type="dxa"/>
            <w:vAlign w:val="center"/>
          </w:tcPr>
          <w:p w14:paraId="13553F3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14:paraId="4866E0A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30" w:type="dxa"/>
            <w:vAlign w:val="center"/>
          </w:tcPr>
          <w:p w14:paraId="2DC5E91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vAlign w:val="center"/>
          </w:tcPr>
          <w:p w14:paraId="1C8C29E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4830DAF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FFA8A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continue"/>
            <w:vAlign w:val="center"/>
          </w:tcPr>
          <w:p w14:paraId="1E372B1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57C30D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486AD07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大学外语（一）</w:t>
            </w:r>
          </w:p>
        </w:tc>
        <w:tc>
          <w:tcPr>
            <w:tcW w:w="448" w:type="dxa"/>
            <w:vAlign w:val="center"/>
          </w:tcPr>
          <w:p w14:paraId="44CC6B0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7133BB4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68A529D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3426DF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4681DFF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7F7AFAB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2BF26BA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69" w:type="dxa"/>
            <w:vAlign w:val="center"/>
          </w:tcPr>
          <w:p w14:paraId="0E1969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8DE3C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continue"/>
            <w:vAlign w:val="center"/>
          </w:tcPr>
          <w:p w14:paraId="498FAB8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27B455E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4C503C0F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大学外语（二）</w:t>
            </w:r>
          </w:p>
        </w:tc>
        <w:tc>
          <w:tcPr>
            <w:tcW w:w="448" w:type="dxa"/>
            <w:vAlign w:val="center"/>
          </w:tcPr>
          <w:p w14:paraId="3D1CEDA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19D70B1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69D089B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00409CC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49CA7F7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7887D80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0E77AC2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69" w:type="dxa"/>
            <w:vAlign w:val="center"/>
          </w:tcPr>
          <w:p w14:paraId="2014611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E655E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500" w:type="dxa"/>
            <w:vMerge w:val="continue"/>
            <w:vAlign w:val="center"/>
          </w:tcPr>
          <w:p w14:paraId="10B83FE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07775BE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090E6DF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大学外语（三）</w:t>
            </w:r>
          </w:p>
        </w:tc>
        <w:tc>
          <w:tcPr>
            <w:tcW w:w="448" w:type="dxa"/>
            <w:vAlign w:val="center"/>
          </w:tcPr>
          <w:p w14:paraId="099E430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177F0FC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008D3F2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45BB95C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486EB7E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5A91394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10506E3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78A1A1C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869" w:type="dxa"/>
            <w:vAlign w:val="center"/>
          </w:tcPr>
          <w:p w14:paraId="6BC923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大二开始修读</w:t>
            </w:r>
          </w:p>
        </w:tc>
      </w:tr>
      <w:tr w14:paraId="37B73A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4" w:hRule="atLeast"/>
          <w:jc w:val="center"/>
        </w:trPr>
        <w:tc>
          <w:tcPr>
            <w:tcW w:w="3904" w:type="dxa"/>
            <w:gridSpan w:val="3"/>
            <w:vAlign w:val="center"/>
          </w:tcPr>
          <w:p w14:paraId="31F6311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448" w:type="dxa"/>
            <w:vAlign w:val="center"/>
          </w:tcPr>
          <w:p w14:paraId="4CC6E8AC">
            <w:pPr>
              <w:widowControl/>
              <w:spacing w:line="210" w:lineRule="exact"/>
              <w:jc w:val="center"/>
              <w:textAlignment w:val="center"/>
              <w:rPr>
                <w:rFonts w:hint="default" w:eastAsia="微软雅黑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val="en-US" w:eastAsia="zh-CN" w:bidi="ar"/>
              </w:rPr>
              <w:t>51</w:t>
            </w:r>
          </w:p>
        </w:tc>
        <w:tc>
          <w:tcPr>
            <w:tcW w:w="634" w:type="dxa"/>
            <w:vAlign w:val="center"/>
          </w:tcPr>
          <w:p w14:paraId="05D8DEB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6" w:type="dxa"/>
            <w:vAlign w:val="center"/>
          </w:tcPr>
          <w:p w14:paraId="6BE59A6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40" w:type="dxa"/>
            <w:vAlign w:val="center"/>
          </w:tcPr>
          <w:p w14:paraId="62604B0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9" w:type="dxa"/>
            <w:vAlign w:val="center"/>
          </w:tcPr>
          <w:p w14:paraId="232B835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575A901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29" w:type="dxa"/>
            <w:vAlign w:val="center"/>
          </w:tcPr>
          <w:p w14:paraId="4856F3B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9" w:type="dxa"/>
            <w:vAlign w:val="center"/>
          </w:tcPr>
          <w:p w14:paraId="4AD064C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15"/>
                <w:sz w:val="18"/>
                <w:szCs w:val="18"/>
              </w:rPr>
              <w:t>至少修读</w:t>
            </w:r>
            <w:r>
              <w:rPr>
                <w:rFonts w:hint="eastAsia"/>
                <w:kern w:val="15"/>
                <w:sz w:val="18"/>
                <w:szCs w:val="18"/>
              </w:rPr>
              <w:t>31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0B494569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0387A3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  <w:jc w:val="center"/>
        </w:trPr>
        <w:tc>
          <w:tcPr>
            <w:tcW w:w="519" w:type="dxa"/>
            <w:vAlign w:val="center"/>
          </w:tcPr>
          <w:p w14:paraId="14F8908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1ECC8A0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27D79D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15C361B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4CEACA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restart"/>
            <w:vAlign w:val="center"/>
          </w:tcPr>
          <w:p w14:paraId="05A1346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选</w:t>
            </w:r>
          </w:p>
          <w:p w14:paraId="1462E885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261" w:type="dxa"/>
            <w:vMerge w:val="restart"/>
            <w:vAlign w:val="center"/>
          </w:tcPr>
          <w:p w14:paraId="317EFF26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700F1D8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0EEDDF1A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2690" w:type="dxa"/>
            <w:vMerge w:val="restart"/>
            <w:vAlign w:val="center"/>
          </w:tcPr>
          <w:p w14:paraId="5694AE81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  <w:lang w:bidi="ar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具体课程参见总则部分《浙江师</w:t>
            </w:r>
          </w:p>
          <w:p w14:paraId="20F75E5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281A9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6656597E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19B431E2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0EA6F4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2CBC2899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496E50B2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688980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1E54ACD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31767C28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2985E72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11013D67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779D4C6A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17DD79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7E2519FB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062B05C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514B52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567588A1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760779ED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00D99D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26891076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34956FB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5F9ACC6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50A05093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31400A58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378A4DED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（三）</w:t>
      </w:r>
      <w:r>
        <w:rPr>
          <w:bCs/>
        </w:rPr>
        <w:t>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34"/>
        <w:gridCol w:w="1443"/>
        <w:gridCol w:w="1682"/>
        <w:gridCol w:w="456"/>
        <w:gridCol w:w="646"/>
        <w:gridCol w:w="495"/>
        <w:gridCol w:w="481"/>
        <w:gridCol w:w="538"/>
        <w:gridCol w:w="651"/>
        <w:gridCol w:w="513"/>
        <w:gridCol w:w="1166"/>
      </w:tblGrid>
      <w:tr w14:paraId="326EB7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tblHeader/>
          <w:jc w:val="center"/>
        </w:trPr>
        <w:tc>
          <w:tcPr>
            <w:tcW w:w="425" w:type="dxa"/>
            <w:vMerge w:val="restart"/>
            <w:vAlign w:val="center"/>
          </w:tcPr>
          <w:p w14:paraId="4FDC55B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417" w:type="dxa"/>
            <w:vMerge w:val="restart"/>
            <w:vAlign w:val="center"/>
          </w:tcPr>
          <w:p w14:paraId="52D2146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651" w:type="dxa"/>
            <w:vMerge w:val="restart"/>
            <w:vAlign w:val="center"/>
          </w:tcPr>
          <w:p w14:paraId="60652D4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486B45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5EC051C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130D3A2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7D7C7F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04" w:type="dxa"/>
            <w:vMerge w:val="restart"/>
            <w:vAlign w:val="center"/>
          </w:tcPr>
          <w:p w14:paraId="2C4367F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1145" w:type="dxa"/>
            <w:vMerge w:val="restart"/>
            <w:vAlign w:val="center"/>
          </w:tcPr>
          <w:p w14:paraId="30F7ED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6B945B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tblHeader/>
          <w:jc w:val="center"/>
        </w:trPr>
        <w:tc>
          <w:tcPr>
            <w:tcW w:w="425" w:type="dxa"/>
            <w:vMerge w:val="continue"/>
            <w:vAlign w:val="center"/>
          </w:tcPr>
          <w:p w14:paraId="5C76D1C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55BA11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651" w:type="dxa"/>
            <w:vMerge w:val="continue"/>
            <w:vAlign w:val="center"/>
          </w:tcPr>
          <w:p w14:paraId="3740576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3A661F6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7ACE839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F9BDA6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917710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1357BC7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27E5C73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35188CB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04" w:type="dxa"/>
            <w:vMerge w:val="continue"/>
            <w:vAlign w:val="center"/>
          </w:tcPr>
          <w:p w14:paraId="09DABBA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1145" w:type="dxa"/>
            <w:vMerge w:val="continue"/>
            <w:vAlign w:val="center"/>
          </w:tcPr>
          <w:p w14:paraId="275E66A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0A809C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restart"/>
            <w:vAlign w:val="center"/>
          </w:tcPr>
          <w:p w14:paraId="3575C16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0189C246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1CEEA4D7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130500X130A001</w:t>
            </w:r>
          </w:p>
        </w:tc>
        <w:tc>
          <w:tcPr>
            <w:tcW w:w="1651" w:type="dxa"/>
            <w:vAlign w:val="center"/>
          </w:tcPr>
          <w:p w14:paraId="0A36826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设计概论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68368F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027AD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D4587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F6AE9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389C4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74359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1DDCEE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3FA7269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87C6C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030235A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6CFE64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130500X130B001</w:t>
            </w:r>
          </w:p>
        </w:tc>
        <w:tc>
          <w:tcPr>
            <w:tcW w:w="1651" w:type="dxa"/>
            <w:vAlign w:val="center"/>
          </w:tcPr>
          <w:p w14:paraId="70C249F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视觉设计基础</w:t>
            </w:r>
          </w:p>
        </w:tc>
        <w:tc>
          <w:tcPr>
            <w:tcW w:w="448" w:type="dxa"/>
            <w:vAlign w:val="center"/>
          </w:tcPr>
          <w:p w14:paraId="689CC2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60EE8A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86" w:type="dxa"/>
            <w:vAlign w:val="center"/>
          </w:tcPr>
          <w:p w14:paraId="3A42A9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2A7095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C1F01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C8E461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4923E0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0078FEFB">
            <w:pPr>
              <w:spacing w:line="210" w:lineRule="exact"/>
              <w:jc w:val="center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造型2周</w:t>
            </w:r>
          </w:p>
          <w:p w14:paraId="3CDA819B">
            <w:pPr>
              <w:spacing w:line="210" w:lineRule="exact"/>
              <w:jc w:val="center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形式2周</w:t>
            </w:r>
          </w:p>
          <w:p w14:paraId="25AAE769">
            <w:pPr>
              <w:spacing w:line="210" w:lineRule="exact"/>
              <w:jc w:val="center"/>
              <w:rPr>
                <w:spacing w:val="-18"/>
                <w:kern w:val="15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版式2周</w:t>
            </w:r>
          </w:p>
        </w:tc>
      </w:tr>
      <w:tr w14:paraId="33637A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4864F82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490304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130500X130B002</w:t>
            </w:r>
          </w:p>
        </w:tc>
        <w:tc>
          <w:tcPr>
            <w:tcW w:w="1651" w:type="dxa"/>
            <w:vAlign w:val="center"/>
          </w:tcPr>
          <w:p w14:paraId="0A9809C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空间与形态</w:t>
            </w:r>
          </w:p>
        </w:tc>
        <w:tc>
          <w:tcPr>
            <w:tcW w:w="448" w:type="dxa"/>
            <w:vAlign w:val="center"/>
          </w:tcPr>
          <w:p w14:paraId="05BBDA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2C5DD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16/3</w:t>
            </w:r>
          </w:p>
        </w:tc>
        <w:tc>
          <w:tcPr>
            <w:tcW w:w="486" w:type="dxa"/>
            <w:vAlign w:val="center"/>
          </w:tcPr>
          <w:p w14:paraId="4BD1B7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76C24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ACE25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18147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79B86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7485282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732D5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0A6FA6A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58EBE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130500X130B003</w:t>
            </w:r>
          </w:p>
        </w:tc>
        <w:tc>
          <w:tcPr>
            <w:tcW w:w="1651" w:type="dxa"/>
            <w:vAlign w:val="center"/>
          </w:tcPr>
          <w:p w14:paraId="065E95D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创意思维与表达</w:t>
            </w:r>
          </w:p>
        </w:tc>
        <w:tc>
          <w:tcPr>
            <w:tcW w:w="448" w:type="dxa"/>
            <w:vAlign w:val="center"/>
          </w:tcPr>
          <w:p w14:paraId="75A852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5670F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16/3</w:t>
            </w:r>
          </w:p>
        </w:tc>
        <w:tc>
          <w:tcPr>
            <w:tcW w:w="486" w:type="dxa"/>
            <w:vAlign w:val="center"/>
          </w:tcPr>
          <w:p w14:paraId="6DD417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C9D73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F6DC1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0979E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39B2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5" w:type="dxa"/>
            <w:vAlign w:val="center"/>
          </w:tcPr>
          <w:p w14:paraId="7202DEE1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F763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2CB66CA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740B1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130500X130A002</w:t>
            </w:r>
          </w:p>
        </w:tc>
        <w:tc>
          <w:tcPr>
            <w:tcW w:w="1651" w:type="dxa"/>
            <w:vAlign w:val="center"/>
          </w:tcPr>
          <w:p w14:paraId="17D9DD2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设计史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1C04EC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4039F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A0A5D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AB197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A1C0B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0F0E3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442FE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1934F3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A39A5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144E734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0A91A8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130500X130A003</w:t>
            </w:r>
          </w:p>
        </w:tc>
        <w:tc>
          <w:tcPr>
            <w:tcW w:w="1651" w:type="dxa"/>
            <w:vAlign w:val="center"/>
          </w:tcPr>
          <w:p w14:paraId="126B553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美术鉴赏与批评</w:t>
            </w:r>
          </w:p>
        </w:tc>
        <w:tc>
          <w:tcPr>
            <w:tcW w:w="448" w:type="dxa"/>
            <w:vAlign w:val="center"/>
          </w:tcPr>
          <w:p w14:paraId="3AB093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31810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D49B7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01495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0BA85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E972D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48C924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6779E4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74FBD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209340D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C2C4D6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130500X130B004</w:t>
            </w:r>
          </w:p>
        </w:tc>
        <w:tc>
          <w:tcPr>
            <w:tcW w:w="1651" w:type="dxa"/>
            <w:vAlign w:val="center"/>
          </w:tcPr>
          <w:p w14:paraId="5AA2509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开源编程基础</w:t>
            </w:r>
          </w:p>
        </w:tc>
        <w:tc>
          <w:tcPr>
            <w:tcW w:w="448" w:type="dxa"/>
            <w:vAlign w:val="center"/>
          </w:tcPr>
          <w:p w14:paraId="1FF9B6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9EC4D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971ED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2B5A4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D63AF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4467E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F66DF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7885FD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D94A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59355D9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F549B2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130500X130B005</w:t>
            </w:r>
          </w:p>
        </w:tc>
        <w:tc>
          <w:tcPr>
            <w:tcW w:w="1651" w:type="dxa"/>
            <w:vAlign w:val="center"/>
          </w:tcPr>
          <w:p w14:paraId="1BD05E6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数字影像基础</w:t>
            </w:r>
          </w:p>
        </w:tc>
        <w:tc>
          <w:tcPr>
            <w:tcW w:w="448" w:type="dxa"/>
            <w:vAlign w:val="center"/>
          </w:tcPr>
          <w:p w14:paraId="23C2D4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04501A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101862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288A8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FC110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C9935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2C99D5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24A3DE5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4E8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0B1CEFC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0288D2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130500X130B006</w:t>
            </w:r>
          </w:p>
        </w:tc>
        <w:tc>
          <w:tcPr>
            <w:tcW w:w="1651" w:type="dxa"/>
            <w:vAlign w:val="center"/>
          </w:tcPr>
          <w:p w14:paraId="5EBCBAEE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材料研究与表现</w:t>
            </w:r>
          </w:p>
        </w:tc>
        <w:tc>
          <w:tcPr>
            <w:tcW w:w="448" w:type="dxa"/>
            <w:vAlign w:val="center"/>
          </w:tcPr>
          <w:p w14:paraId="095C36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1AA21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16/4</w:t>
            </w:r>
          </w:p>
        </w:tc>
        <w:tc>
          <w:tcPr>
            <w:tcW w:w="486" w:type="dxa"/>
            <w:vAlign w:val="center"/>
          </w:tcPr>
          <w:p w14:paraId="66DE99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4A42A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906ED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9E40D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CF508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45" w:type="dxa"/>
            <w:vAlign w:val="center"/>
          </w:tcPr>
          <w:p w14:paraId="2F5393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BFAD2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444AFDA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BF1BA1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130500X130A004</w:t>
            </w:r>
          </w:p>
        </w:tc>
        <w:tc>
          <w:tcPr>
            <w:tcW w:w="1651" w:type="dxa"/>
            <w:vAlign w:val="center"/>
          </w:tcPr>
          <w:p w14:paraId="537C2C8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中西美学比较</w:t>
            </w:r>
          </w:p>
        </w:tc>
        <w:tc>
          <w:tcPr>
            <w:tcW w:w="448" w:type="dxa"/>
            <w:vAlign w:val="center"/>
          </w:tcPr>
          <w:p w14:paraId="5DC588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E1131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49FD1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24123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803961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CA0F6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1623FE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45" w:type="dxa"/>
            <w:vAlign w:val="center"/>
          </w:tcPr>
          <w:p w14:paraId="7DF786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F225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005D8CE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FF3F04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130500X130B007</w:t>
            </w:r>
          </w:p>
        </w:tc>
        <w:tc>
          <w:tcPr>
            <w:tcW w:w="1651" w:type="dxa"/>
            <w:vAlign w:val="center"/>
          </w:tcPr>
          <w:p w14:paraId="6C55DCF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设计调研方法</w:t>
            </w:r>
          </w:p>
        </w:tc>
        <w:tc>
          <w:tcPr>
            <w:tcW w:w="448" w:type="dxa"/>
            <w:vAlign w:val="center"/>
          </w:tcPr>
          <w:p w14:paraId="350BAE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C25CD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1415A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33FE9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5FC00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F9FBB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0DE53E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45" w:type="dxa"/>
            <w:vAlign w:val="center"/>
          </w:tcPr>
          <w:p w14:paraId="2E97C3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E4BC1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3472958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ADEC6D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130500X130A005</w:t>
            </w:r>
          </w:p>
        </w:tc>
        <w:tc>
          <w:tcPr>
            <w:tcW w:w="1651" w:type="dxa"/>
            <w:vAlign w:val="center"/>
          </w:tcPr>
          <w:p w14:paraId="3F7EF06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项目策划与文案</w:t>
            </w:r>
          </w:p>
        </w:tc>
        <w:tc>
          <w:tcPr>
            <w:tcW w:w="448" w:type="dxa"/>
            <w:vAlign w:val="center"/>
          </w:tcPr>
          <w:p w14:paraId="03DAB3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81F8C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D5E71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B2F7B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7B366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86A90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</w:tcPr>
          <w:p w14:paraId="3B3CC1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45" w:type="dxa"/>
            <w:vAlign w:val="center"/>
          </w:tcPr>
          <w:p w14:paraId="24CF43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7D47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425" w:type="dxa"/>
            <w:vMerge w:val="continue"/>
            <w:vAlign w:val="center"/>
          </w:tcPr>
          <w:p w14:paraId="7B5305E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593B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130500X130B008</w:t>
            </w:r>
          </w:p>
        </w:tc>
        <w:tc>
          <w:tcPr>
            <w:tcW w:w="1651" w:type="dxa"/>
            <w:vAlign w:val="center"/>
          </w:tcPr>
          <w:p w14:paraId="45D144A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设计技术</w:t>
            </w:r>
          </w:p>
        </w:tc>
        <w:tc>
          <w:tcPr>
            <w:tcW w:w="448" w:type="dxa"/>
            <w:vAlign w:val="center"/>
          </w:tcPr>
          <w:p w14:paraId="08446F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</w:t>
            </w:r>
          </w:p>
        </w:tc>
        <w:tc>
          <w:tcPr>
            <w:tcW w:w="634" w:type="dxa"/>
            <w:vAlign w:val="center"/>
          </w:tcPr>
          <w:p w14:paraId="446BB7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8/10</w:t>
            </w:r>
          </w:p>
        </w:tc>
        <w:tc>
          <w:tcPr>
            <w:tcW w:w="486" w:type="dxa"/>
            <w:vAlign w:val="center"/>
          </w:tcPr>
          <w:p w14:paraId="736787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5D132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257891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D5FAD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7A8195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45" w:type="dxa"/>
            <w:vAlign w:val="center"/>
          </w:tcPr>
          <w:p w14:paraId="585884CF">
            <w:pPr>
              <w:spacing w:line="210" w:lineRule="exact"/>
              <w:jc w:val="center"/>
              <w:rPr>
                <w:spacing w:val="-10"/>
                <w:sz w:val="15"/>
                <w:szCs w:val="16"/>
              </w:rPr>
            </w:pPr>
            <w:r>
              <w:rPr>
                <w:spacing w:val="-10"/>
                <w:sz w:val="15"/>
                <w:szCs w:val="16"/>
              </w:rPr>
              <w:t>可持续设计2周</w:t>
            </w:r>
          </w:p>
          <w:p w14:paraId="56EBED69">
            <w:pPr>
              <w:spacing w:line="210" w:lineRule="exact"/>
              <w:jc w:val="center"/>
              <w:rPr>
                <w:spacing w:val="-10"/>
                <w:sz w:val="15"/>
                <w:szCs w:val="16"/>
              </w:rPr>
            </w:pPr>
            <w:r>
              <w:rPr>
                <w:spacing w:val="-10"/>
                <w:sz w:val="15"/>
                <w:szCs w:val="16"/>
              </w:rPr>
              <w:t>大数据思维2周</w:t>
            </w:r>
          </w:p>
          <w:p w14:paraId="33FFCAC8">
            <w:pPr>
              <w:spacing w:line="210" w:lineRule="exact"/>
              <w:jc w:val="center"/>
              <w:rPr>
                <w:spacing w:val="-10"/>
                <w:sz w:val="15"/>
                <w:szCs w:val="16"/>
              </w:rPr>
            </w:pPr>
            <w:r>
              <w:rPr>
                <w:spacing w:val="-10"/>
                <w:sz w:val="15"/>
                <w:szCs w:val="16"/>
              </w:rPr>
              <w:t>人工智能设计2周</w:t>
            </w:r>
          </w:p>
          <w:p w14:paraId="77133B3C">
            <w:pPr>
              <w:spacing w:line="210" w:lineRule="exact"/>
              <w:jc w:val="center"/>
              <w:rPr>
                <w:sz w:val="15"/>
                <w:szCs w:val="16"/>
              </w:rPr>
            </w:pPr>
            <w:r>
              <w:rPr>
                <w:spacing w:val="-10"/>
                <w:sz w:val="15"/>
                <w:szCs w:val="16"/>
              </w:rPr>
              <w:t>人机工学4</w:t>
            </w:r>
            <w:r>
              <w:rPr>
                <w:sz w:val="16"/>
                <w:szCs w:val="16"/>
              </w:rPr>
              <w:t>周</w:t>
            </w:r>
          </w:p>
        </w:tc>
      </w:tr>
      <w:tr w14:paraId="75D872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" w:hRule="atLeast"/>
          <w:jc w:val="center"/>
        </w:trPr>
        <w:tc>
          <w:tcPr>
            <w:tcW w:w="3493" w:type="dxa"/>
            <w:gridSpan w:val="3"/>
            <w:vAlign w:val="center"/>
          </w:tcPr>
          <w:p w14:paraId="6C2CC1B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0C11AC5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634" w:type="dxa"/>
            <w:vAlign w:val="center"/>
          </w:tcPr>
          <w:p w14:paraId="1D0CFAB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5FC17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tcW w:w="472" w:type="dxa"/>
            <w:vAlign w:val="center"/>
          </w:tcPr>
          <w:p w14:paraId="032DBA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528" w:type="dxa"/>
            <w:vAlign w:val="center"/>
          </w:tcPr>
          <w:p w14:paraId="0C5218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639" w:type="dxa"/>
            <w:vAlign w:val="center"/>
          </w:tcPr>
          <w:p w14:paraId="447B68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4D71DE4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14:paraId="24694713">
            <w:pPr>
              <w:spacing w:line="210" w:lineRule="exact"/>
              <w:jc w:val="center"/>
              <w:rPr>
                <w:kern w:val="15"/>
                <w:sz w:val="15"/>
                <w:szCs w:val="18"/>
              </w:rPr>
            </w:pPr>
            <w:r>
              <w:rPr>
                <w:kern w:val="15"/>
                <w:sz w:val="15"/>
                <w:szCs w:val="18"/>
              </w:rPr>
              <w:t>至少修读33分</w:t>
            </w:r>
          </w:p>
        </w:tc>
      </w:tr>
    </w:tbl>
    <w:p w14:paraId="0BA7C75B">
      <w:pPr>
        <w:spacing w:before="93" w:beforeLines="30" w:after="93" w:afterLines="30"/>
        <w:ind w:firstLine="420" w:firstLineChars="200"/>
        <w:rPr>
          <w:bCs/>
          <w:szCs w:val="21"/>
        </w:rPr>
      </w:pPr>
      <w:r>
        <w:rPr>
          <w:bCs/>
          <w:szCs w:val="21"/>
        </w:rPr>
        <w:t>（</w:t>
      </w:r>
      <w:r>
        <w:rPr>
          <w:rFonts w:hint="eastAsia"/>
          <w:bCs/>
          <w:szCs w:val="21"/>
        </w:rPr>
        <w:t>四</w:t>
      </w:r>
      <w:r>
        <w:rPr>
          <w:bCs/>
          <w:szCs w:val="21"/>
        </w:rPr>
        <w:t>）专业核心课程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97"/>
        <w:gridCol w:w="1811"/>
        <w:gridCol w:w="541"/>
        <w:gridCol w:w="634"/>
        <w:gridCol w:w="486"/>
        <w:gridCol w:w="472"/>
        <w:gridCol w:w="528"/>
        <w:gridCol w:w="639"/>
        <w:gridCol w:w="611"/>
        <w:gridCol w:w="787"/>
      </w:tblGrid>
      <w:tr w14:paraId="57838A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3E97ADD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499" w:type="dxa"/>
            <w:vMerge w:val="restart"/>
            <w:vAlign w:val="center"/>
          </w:tcPr>
          <w:p w14:paraId="5BF4413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12" w:type="dxa"/>
            <w:vMerge w:val="restart"/>
            <w:vAlign w:val="center"/>
          </w:tcPr>
          <w:p w14:paraId="44775C8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41" w:type="dxa"/>
            <w:vMerge w:val="restart"/>
            <w:textDirection w:val="tbRlV"/>
            <w:vAlign w:val="center"/>
          </w:tcPr>
          <w:p w14:paraId="3224CC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8C7471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1FFDF97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6D5937F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12C47C0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16D72A6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2EBBA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C669C0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99" w:type="dxa"/>
            <w:vMerge w:val="continue"/>
            <w:vAlign w:val="center"/>
          </w:tcPr>
          <w:p w14:paraId="377CDF2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12" w:type="dxa"/>
            <w:vMerge w:val="continue"/>
            <w:vAlign w:val="center"/>
          </w:tcPr>
          <w:p w14:paraId="4C8AE6B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1" w:type="dxa"/>
            <w:vMerge w:val="continue"/>
          </w:tcPr>
          <w:p w14:paraId="07C1CFC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314BC75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432B8FE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93D54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0EC522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4517CBC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3CF15A9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122C859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510E5AB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10354F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6FED86E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065D5929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99" w:type="dxa"/>
            <w:vAlign w:val="center"/>
          </w:tcPr>
          <w:p w14:paraId="46323C81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130502A140B001</w:t>
            </w:r>
          </w:p>
        </w:tc>
        <w:tc>
          <w:tcPr>
            <w:tcW w:w="1812" w:type="dxa"/>
            <w:vAlign w:val="center"/>
          </w:tcPr>
          <w:p w14:paraId="10480D1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传统图形研究</w:t>
            </w:r>
          </w:p>
        </w:tc>
        <w:tc>
          <w:tcPr>
            <w:tcW w:w="541" w:type="dxa"/>
            <w:vAlign w:val="center"/>
          </w:tcPr>
          <w:p w14:paraId="3729DD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1+0.5</w:t>
            </w:r>
          </w:p>
        </w:tc>
        <w:tc>
          <w:tcPr>
            <w:tcW w:w="634" w:type="dxa"/>
            <w:vAlign w:val="center"/>
          </w:tcPr>
          <w:p w14:paraId="5C1E9F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DD682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96485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0514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38ECA9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A35C8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C533C19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46EAD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826292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1B063E1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130502A140B002</w:t>
            </w:r>
          </w:p>
        </w:tc>
        <w:tc>
          <w:tcPr>
            <w:tcW w:w="1812" w:type="dxa"/>
            <w:vAlign w:val="center"/>
          </w:tcPr>
          <w:p w14:paraId="5989190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图形创意</w:t>
            </w:r>
          </w:p>
        </w:tc>
        <w:tc>
          <w:tcPr>
            <w:tcW w:w="541" w:type="dxa"/>
            <w:vAlign w:val="center"/>
          </w:tcPr>
          <w:p w14:paraId="7B90FF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1+1</w:t>
            </w:r>
          </w:p>
        </w:tc>
        <w:tc>
          <w:tcPr>
            <w:tcW w:w="634" w:type="dxa"/>
            <w:vAlign w:val="center"/>
          </w:tcPr>
          <w:p w14:paraId="04AB62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16/3</w:t>
            </w:r>
          </w:p>
        </w:tc>
        <w:tc>
          <w:tcPr>
            <w:tcW w:w="486" w:type="dxa"/>
            <w:vAlign w:val="center"/>
          </w:tcPr>
          <w:p w14:paraId="3DFA76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48</w:t>
            </w:r>
          </w:p>
        </w:tc>
        <w:tc>
          <w:tcPr>
            <w:tcW w:w="472" w:type="dxa"/>
            <w:vAlign w:val="center"/>
          </w:tcPr>
          <w:p w14:paraId="4C9ACA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96913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F2421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825DC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4F8BF2B4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D7E4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9E849E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1F67533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130502A140B003</w:t>
            </w:r>
          </w:p>
        </w:tc>
        <w:tc>
          <w:tcPr>
            <w:tcW w:w="1812" w:type="dxa"/>
            <w:vAlign w:val="center"/>
          </w:tcPr>
          <w:p w14:paraId="59EF74D0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字体与</w:t>
            </w:r>
            <w:r>
              <w:rPr>
                <w:sz w:val="18"/>
                <w:szCs w:val="18"/>
              </w:rPr>
              <w:t>版式</w:t>
            </w:r>
            <w:r>
              <w:rPr>
                <w:sz w:val="18"/>
                <w:szCs w:val="18"/>
                <w:lang w:eastAsia="zh-Hans"/>
              </w:rPr>
              <w:t>设计</w:t>
            </w:r>
          </w:p>
        </w:tc>
        <w:tc>
          <w:tcPr>
            <w:tcW w:w="541" w:type="dxa"/>
            <w:vAlign w:val="center"/>
          </w:tcPr>
          <w:p w14:paraId="52612C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4F9C0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lang w:eastAsia="zh-Hans"/>
              </w:rPr>
              <w:t>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14:paraId="2C5BE3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5C21FB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EB3B9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FE62A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BF309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3</w:t>
            </w:r>
          </w:p>
        </w:tc>
        <w:tc>
          <w:tcPr>
            <w:tcW w:w="787" w:type="dxa"/>
            <w:vAlign w:val="center"/>
          </w:tcPr>
          <w:p w14:paraId="65D1678C">
            <w:pPr>
              <w:widowControl/>
              <w:spacing w:line="210" w:lineRule="exact"/>
              <w:textAlignment w:val="center"/>
              <w:rPr>
                <w:kern w:val="15"/>
                <w:sz w:val="18"/>
                <w:szCs w:val="18"/>
              </w:rPr>
            </w:pPr>
          </w:p>
        </w:tc>
      </w:tr>
      <w:tr w14:paraId="2E0F62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1BFEC4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1AD8683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130502A140B004</w:t>
            </w:r>
          </w:p>
        </w:tc>
        <w:tc>
          <w:tcPr>
            <w:tcW w:w="1812" w:type="dxa"/>
            <w:vAlign w:val="center"/>
          </w:tcPr>
          <w:p w14:paraId="7B23BD14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创意摄影</w:t>
            </w:r>
          </w:p>
        </w:tc>
        <w:tc>
          <w:tcPr>
            <w:tcW w:w="541" w:type="dxa"/>
            <w:vAlign w:val="center"/>
          </w:tcPr>
          <w:p w14:paraId="2519AF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1+1</w:t>
            </w:r>
          </w:p>
        </w:tc>
        <w:tc>
          <w:tcPr>
            <w:tcW w:w="634" w:type="dxa"/>
            <w:vAlign w:val="center"/>
          </w:tcPr>
          <w:p w14:paraId="655DC9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16/3</w:t>
            </w:r>
          </w:p>
        </w:tc>
        <w:tc>
          <w:tcPr>
            <w:tcW w:w="486" w:type="dxa"/>
            <w:vAlign w:val="center"/>
          </w:tcPr>
          <w:p w14:paraId="5A19B1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48</w:t>
            </w:r>
          </w:p>
        </w:tc>
        <w:tc>
          <w:tcPr>
            <w:tcW w:w="472" w:type="dxa"/>
            <w:vAlign w:val="center"/>
          </w:tcPr>
          <w:p w14:paraId="26B541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2A579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12CE33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164C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3</w:t>
            </w:r>
          </w:p>
        </w:tc>
        <w:tc>
          <w:tcPr>
            <w:tcW w:w="787" w:type="dxa"/>
            <w:vAlign w:val="center"/>
          </w:tcPr>
          <w:p w14:paraId="0C8038CA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BFC5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F4CDAB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626E517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130502A140B005</w:t>
            </w:r>
          </w:p>
        </w:tc>
        <w:tc>
          <w:tcPr>
            <w:tcW w:w="1812" w:type="dxa"/>
            <w:vAlign w:val="center"/>
          </w:tcPr>
          <w:p w14:paraId="3D38905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插画设计</w:t>
            </w:r>
          </w:p>
        </w:tc>
        <w:tc>
          <w:tcPr>
            <w:tcW w:w="541" w:type="dxa"/>
            <w:vAlign w:val="center"/>
          </w:tcPr>
          <w:p w14:paraId="3E06E7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1+1</w:t>
            </w:r>
          </w:p>
        </w:tc>
        <w:tc>
          <w:tcPr>
            <w:tcW w:w="634" w:type="dxa"/>
            <w:vAlign w:val="center"/>
          </w:tcPr>
          <w:p w14:paraId="29EBD7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16/3</w:t>
            </w:r>
          </w:p>
        </w:tc>
        <w:tc>
          <w:tcPr>
            <w:tcW w:w="486" w:type="dxa"/>
            <w:vAlign w:val="center"/>
          </w:tcPr>
          <w:p w14:paraId="57B012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48</w:t>
            </w:r>
          </w:p>
        </w:tc>
        <w:tc>
          <w:tcPr>
            <w:tcW w:w="472" w:type="dxa"/>
            <w:vAlign w:val="center"/>
          </w:tcPr>
          <w:p w14:paraId="18C824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11CC8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84355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A3C61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3</w:t>
            </w:r>
          </w:p>
        </w:tc>
        <w:tc>
          <w:tcPr>
            <w:tcW w:w="787" w:type="dxa"/>
            <w:vAlign w:val="center"/>
          </w:tcPr>
          <w:p w14:paraId="6976C1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34B9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B477DC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30B0145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130502A140B006</w:t>
            </w:r>
          </w:p>
        </w:tc>
        <w:tc>
          <w:tcPr>
            <w:tcW w:w="1812" w:type="dxa"/>
            <w:vAlign w:val="center"/>
          </w:tcPr>
          <w:p w14:paraId="6E09A63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印刷媒介与技术</w:t>
            </w:r>
          </w:p>
        </w:tc>
        <w:tc>
          <w:tcPr>
            <w:tcW w:w="541" w:type="dxa"/>
            <w:vAlign w:val="center"/>
          </w:tcPr>
          <w:p w14:paraId="033AB7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E958E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lang w:eastAsia="zh-Hans"/>
              </w:rPr>
              <w:t>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14:paraId="4A89E7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2788BF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4395F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81D9C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1485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562330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B85EA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596F02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3A87F6E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130502A140B007</w:t>
            </w:r>
          </w:p>
        </w:tc>
        <w:tc>
          <w:tcPr>
            <w:tcW w:w="1812" w:type="dxa"/>
            <w:vAlign w:val="center"/>
          </w:tcPr>
          <w:p w14:paraId="0D18347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标志与IP形象设计</w:t>
            </w:r>
          </w:p>
        </w:tc>
        <w:tc>
          <w:tcPr>
            <w:tcW w:w="541" w:type="dxa"/>
            <w:vAlign w:val="center"/>
          </w:tcPr>
          <w:p w14:paraId="74A1A1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7C471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14:paraId="4655F8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B3522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076F5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1EA605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2E8A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4</w:t>
            </w:r>
          </w:p>
        </w:tc>
        <w:tc>
          <w:tcPr>
            <w:tcW w:w="787" w:type="dxa"/>
            <w:vAlign w:val="center"/>
          </w:tcPr>
          <w:p w14:paraId="2E8E7E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FC9AA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B79527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085CE98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130502A140B008</w:t>
            </w:r>
          </w:p>
        </w:tc>
        <w:tc>
          <w:tcPr>
            <w:tcW w:w="1812" w:type="dxa"/>
            <w:vAlign w:val="center"/>
          </w:tcPr>
          <w:p w14:paraId="6F76F0F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动态设计</w:t>
            </w:r>
          </w:p>
        </w:tc>
        <w:tc>
          <w:tcPr>
            <w:tcW w:w="541" w:type="dxa"/>
            <w:vAlign w:val="center"/>
          </w:tcPr>
          <w:p w14:paraId="41085F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94464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6" w:type="dxa"/>
            <w:vAlign w:val="center"/>
          </w:tcPr>
          <w:p w14:paraId="4FD15D4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2DF3EB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1AAA3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A46489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55B77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0F19A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2DB9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6A4EE1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604F846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130502A140B009</w:t>
            </w:r>
          </w:p>
        </w:tc>
        <w:tc>
          <w:tcPr>
            <w:tcW w:w="1812" w:type="dxa"/>
            <w:vAlign w:val="bottom"/>
          </w:tcPr>
          <w:p w14:paraId="65977A9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设计文案</w:t>
            </w:r>
          </w:p>
        </w:tc>
        <w:tc>
          <w:tcPr>
            <w:tcW w:w="541" w:type="dxa"/>
            <w:vAlign w:val="center"/>
          </w:tcPr>
          <w:p w14:paraId="7F4814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1+0.5</w:t>
            </w:r>
          </w:p>
        </w:tc>
        <w:tc>
          <w:tcPr>
            <w:tcW w:w="634" w:type="dxa"/>
            <w:vAlign w:val="center"/>
          </w:tcPr>
          <w:p w14:paraId="0B5024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2/16</w:t>
            </w:r>
          </w:p>
        </w:tc>
        <w:tc>
          <w:tcPr>
            <w:tcW w:w="486" w:type="dxa"/>
            <w:vAlign w:val="center"/>
          </w:tcPr>
          <w:p w14:paraId="1C8793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32</w:t>
            </w:r>
          </w:p>
        </w:tc>
        <w:tc>
          <w:tcPr>
            <w:tcW w:w="472" w:type="dxa"/>
            <w:vAlign w:val="center"/>
          </w:tcPr>
          <w:p w14:paraId="1843E2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F602F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280A62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165C9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5</w:t>
            </w:r>
          </w:p>
        </w:tc>
        <w:tc>
          <w:tcPr>
            <w:tcW w:w="787" w:type="dxa"/>
            <w:vAlign w:val="center"/>
          </w:tcPr>
          <w:p w14:paraId="28FD27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C752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D46D0F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70CA5AB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130502A140C001</w:t>
            </w:r>
          </w:p>
        </w:tc>
        <w:tc>
          <w:tcPr>
            <w:tcW w:w="1812" w:type="dxa"/>
            <w:vAlign w:val="bottom"/>
          </w:tcPr>
          <w:p w14:paraId="1E07A61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广告设计</w:t>
            </w:r>
          </w:p>
        </w:tc>
        <w:tc>
          <w:tcPr>
            <w:tcW w:w="541" w:type="dxa"/>
            <w:vAlign w:val="center"/>
          </w:tcPr>
          <w:p w14:paraId="267B27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DAF07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1EBD7F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64</w:t>
            </w:r>
          </w:p>
        </w:tc>
        <w:tc>
          <w:tcPr>
            <w:tcW w:w="472" w:type="dxa"/>
            <w:vAlign w:val="center"/>
          </w:tcPr>
          <w:p w14:paraId="66C598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4581D3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20A314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B4CCB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5</w:t>
            </w:r>
          </w:p>
        </w:tc>
        <w:tc>
          <w:tcPr>
            <w:tcW w:w="787" w:type="dxa"/>
            <w:vAlign w:val="center"/>
          </w:tcPr>
          <w:p w14:paraId="3C191F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78F8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BBFD8A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49E7BDF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130502A140B010</w:t>
            </w:r>
          </w:p>
        </w:tc>
        <w:tc>
          <w:tcPr>
            <w:tcW w:w="1812" w:type="dxa"/>
            <w:vAlign w:val="center"/>
          </w:tcPr>
          <w:p w14:paraId="5A6F55C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界面交互设计</w:t>
            </w:r>
          </w:p>
        </w:tc>
        <w:tc>
          <w:tcPr>
            <w:tcW w:w="541" w:type="dxa"/>
            <w:vAlign w:val="center"/>
          </w:tcPr>
          <w:p w14:paraId="7C3B14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eastAsia="zh-Hans"/>
              </w:rPr>
              <w:t>+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19DB8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16/5</w:t>
            </w:r>
          </w:p>
        </w:tc>
        <w:tc>
          <w:tcPr>
            <w:tcW w:w="486" w:type="dxa"/>
            <w:vAlign w:val="center"/>
          </w:tcPr>
          <w:p w14:paraId="1AC2F8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80</w:t>
            </w:r>
          </w:p>
        </w:tc>
        <w:tc>
          <w:tcPr>
            <w:tcW w:w="472" w:type="dxa"/>
            <w:vAlign w:val="center"/>
          </w:tcPr>
          <w:p w14:paraId="44C7FC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72B7D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A75048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63C25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5</w:t>
            </w:r>
          </w:p>
        </w:tc>
        <w:tc>
          <w:tcPr>
            <w:tcW w:w="787" w:type="dxa"/>
            <w:vAlign w:val="center"/>
          </w:tcPr>
          <w:p w14:paraId="6C7109B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7F68B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8FB9F7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1821778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130502A140C002</w:t>
            </w:r>
          </w:p>
        </w:tc>
        <w:tc>
          <w:tcPr>
            <w:tcW w:w="1812" w:type="dxa"/>
            <w:vAlign w:val="center"/>
          </w:tcPr>
          <w:p w14:paraId="56F3C4C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包装系统设计</w:t>
            </w:r>
          </w:p>
        </w:tc>
        <w:tc>
          <w:tcPr>
            <w:tcW w:w="541" w:type="dxa"/>
            <w:vAlign w:val="center"/>
          </w:tcPr>
          <w:p w14:paraId="60D099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D8B64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27A517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64</w:t>
            </w:r>
          </w:p>
        </w:tc>
        <w:tc>
          <w:tcPr>
            <w:tcW w:w="472" w:type="dxa"/>
            <w:vAlign w:val="center"/>
          </w:tcPr>
          <w:p w14:paraId="037CDBD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680A97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795A66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C1238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5</w:t>
            </w:r>
          </w:p>
        </w:tc>
        <w:tc>
          <w:tcPr>
            <w:tcW w:w="787" w:type="dxa"/>
            <w:vAlign w:val="center"/>
          </w:tcPr>
          <w:p w14:paraId="022106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FDDB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858F61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67E6A2F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130502A140C003</w:t>
            </w:r>
          </w:p>
        </w:tc>
        <w:tc>
          <w:tcPr>
            <w:tcW w:w="1812" w:type="dxa"/>
            <w:vAlign w:val="center"/>
          </w:tcPr>
          <w:p w14:paraId="1606647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书籍设计</w:t>
            </w:r>
          </w:p>
        </w:tc>
        <w:tc>
          <w:tcPr>
            <w:tcW w:w="541" w:type="dxa"/>
            <w:vAlign w:val="center"/>
          </w:tcPr>
          <w:p w14:paraId="0E495D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F86BF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5F777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426EEA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649F47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D972A3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3B2E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6</w:t>
            </w:r>
          </w:p>
        </w:tc>
        <w:tc>
          <w:tcPr>
            <w:tcW w:w="787" w:type="dxa"/>
            <w:vAlign w:val="center"/>
          </w:tcPr>
          <w:p w14:paraId="6879E9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B7DA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0E397E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46478C9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130502A140B011</w:t>
            </w:r>
          </w:p>
        </w:tc>
        <w:tc>
          <w:tcPr>
            <w:tcW w:w="1812" w:type="dxa"/>
            <w:vAlign w:val="center"/>
          </w:tcPr>
          <w:p w14:paraId="41E9CA4F">
            <w:pPr>
              <w:spacing w:line="210" w:lineRule="exact"/>
              <w:jc w:val="left"/>
              <w:rPr>
                <w:spacing w:val="-12"/>
                <w:kern w:val="0"/>
                <w:sz w:val="18"/>
                <w:szCs w:val="18"/>
                <w:lang w:bidi="ar"/>
              </w:rPr>
            </w:pPr>
            <w:r>
              <w:rPr>
                <w:spacing w:val="-12"/>
                <w:sz w:val="18"/>
                <w:szCs w:val="18"/>
                <w:lang w:eastAsia="zh-Hans"/>
              </w:rPr>
              <w:t>品牌视觉形象系统设计</w:t>
            </w:r>
          </w:p>
        </w:tc>
        <w:tc>
          <w:tcPr>
            <w:tcW w:w="541" w:type="dxa"/>
            <w:vAlign w:val="center"/>
          </w:tcPr>
          <w:p w14:paraId="410314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eastAsia="zh-Hans"/>
              </w:rPr>
              <w:t>+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E4145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16/5</w:t>
            </w:r>
          </w:p>
        </w:tc>
        <w:tc>
          <w:tcPr>
            <w:tcW w:w="486" w:type="dxa"/>
            <w:vAlign w:val="center"/>
          </w:tcPr>
          <w:p w14:paraId="192465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80</w:t>
            </w:r>
          </w:p>
        </w:tc>
        <w:tc>
          <w:tcPr>
            <w:tcW w:w="472" w:type="dxa"/>
            <w:vAlign w:val="center"/>
          </w:tcPr>
          <w:p w14:paraId="2467CE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D6534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E994DF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507C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6</w:t>
            </w:r>
          </w:p>
        </w:tc>
        <w:tc>
          <w:tcPr>
            <w:tcW w:w="787" w:type="dxa"/>
            <w:vAlign w:val="center"/>
          </w:tcPr>
          <w:p w14:paraId="4CBF8C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B84E3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F16B23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34BFA1E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130502A140B012</w:t>
            </w:r>
          </w:p>
        </w:tc>
        <w:tc>
          <w:tcPr>
            <w:tcW w:w="1812" w:type="dxa"/>
            <w:vAlign w:val="center"/>
          </w:tcPr>
          <w:p w14:paraId="36B2DE0E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项目设计B</w:t>
            </w:r>
          </w:p>
        </w:tc>
        <w:tc>
          <w:tcPr>
            <w:tcW w:w="541" w:type="dxa"/>
            <w:vAlign w:val="center"/>
          </w:tcPr>
          <w:p w14:paraId="06FD8F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eastAsia="zh-Hans"/>
              </w:rPr>
              <w:t>+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8709E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16/5</w:t>
            </w:r>
          </w:p>
        </w:tc>
        <w:tc>
          <w:tcPr>
            <w:tcW w:w="486" w:type="dxa"/>
            <w:vAlign w:val="center"/>
          </w:tcPr>
          <w:p w14:paraId="2376A5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80</w:t>
            </w:r>
          </w:p>
        </w:tc>
        <w:tc>
          <w:tcPr>
            <w:tcW w:w="472" w:type="dxa"/>
            <w:vAlign w:val="center"/>
          </w:tcPr>
          <w:p w14:paraId="19C946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999D3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7D65206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B9873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29865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0404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811" w:type="dxa"/>
            <w:gridSpan w:val="3"/>
            <w:vAlign w:val="center"/>
          </w:tcPr>
          <w:p w14:paraId="340DE57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41" w:type="dxa"/>
            <w:vAlign w:val="center"/>
          </w:tcPr>
          <w:p w14:paraId="1427CA8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634" w:type="dxa"/>
            <w:vAlign w:val="center"/>
          </w:tcPr>
          <w:p w14:paraId="5591C33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3FBA9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472" w:type="dxa"/>
            <w:vAlign w:val="center"/>
          </w:tcPr>
          <w:p w14:paraId="78B53C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528" w:type="dxa"/>
            <w:vAlign w:val="center"/>
          </w:tcPr>
          <w:p w14:paraId="5BEE5C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639" w:type="dxa"/>
            <w:vAlign w:val="center"/>
          </w:tcPr>
          <w:p w14:paraId="6264904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002DC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6CE88B9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至少修读36分</w:t>
            </w:r>
          </w:p>
        </w:tc>
      </w:tr>
    </w:tbl>
    <w:p w14:paraId="2DCEC3EA">
      <w:pPr>
        <w:spacing w:before="156" w:beforeLines="50" w:after="156" w:afterLines="50"/>
        <w:ind w:firstLine="420" w:firstLineChars="200"/>
        <w:rPr>
          <w:bCs/>
        </w:rPr>
      </w:pPr>
      <w:r>
        <w:rPr>
          <w:bCs/>
          <w:szCs w:val="21"/>
        </w:rPr>
        <w:t>（</w:t>
      </w:r>
      <w:r>
        <w:rPr>
          <w:rFonts w:hint="eastAsia"/>
          <w:bCs/>
          <w:szCs w:val="21"/>
        </w:rPr>
        <w:t>五</w:t>
      </w:r>
      <w:r>
        <w:rPr>
          <w:bCs/>
          <w:szCs w:val="21"/>
        </w:rPr>
        <w:t>）专业方向课程</w:t>
      </w:r>
      <w:r>
        <w:rPr>
          <w:bCs/>
        </w:rPr>
        <w:t>（选修人数低于20人不开班）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75"/>
        <w:gridCol w:w="1759"/>
        <w:gridCol w:w="515"/>
        <w:gridCol w:w="634"/>
        <w:gridCol w:w="486"/>
        <w:gridCol w:w="472"/>
        <w:gridCol w:w="528"/>
        <w:gridCol w:w="639"/>
        <w:gridCol w:w="611"/>
        <w:gridCol w:w="787"/>
      </w:tblGrid>
      <w:tr w14:paraId="4AA82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tblHeader/>
          <w:jc w:val="center"/>
        </w:trPr>
        <w:tc>
          <w:tcPr>
            <w:tcW w:w="499" w:type="dxa"/>
            <w:vMerge w:val="restart"/>
            <w:vAlign w:val="center"/>
          </w:tcPr>
          <w:p w14:paraId="703EBC6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31CD9CF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性质</w:t>
            </w:r>
          </w:p>
        </w:tc>
        <w:tc>
          <w:tcPr>
            <w:tcW w:w="1575" w:type="dxa"/>
            <w:vMerge w:val="restart"/>
            <w:vAlign w:val="center"/>
          </w:tcPr>
          <w:p w14:paraId="380AC34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1759" w:type="dxa"/>
            <w:vMerge w:val="restart"/>
            <w:vAlign w:val="center"/>
          </w:tcPr>
          <w:p w14:paraId="0FF38DE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515" w:type="dxa"/>
            <w:vMerge w:val="restart"/>
            <w:textDirection w:val="tbRlV"/>
            <w:vAlign w:val="center"/>
          </w:tcPr>
          <w:p w14:paraId="0D97DFD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167202E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EE752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7B55FEB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2D19FED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595131E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1AF52C1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  注</w:t>
            </w:r>
          </w:p>
        </w:tc>
      </w:tr>
      <w:tr w14:paraId="167C9C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tblHeader/>
          <w:jc w:val="center"/>
        </w:trPr>
        <w:tc>
          <w:tcPr>
            <w:tcW w:w="499" w:type="dxa"/>
            <w:vMerge w:val="continue"/>
            <w:vAlign w:val="center"/>
          </w:tcPr>
          <w:p w14:paraId="3036A7A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3BCB455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59" w:type="dxa"/>
            <w:vMerge w:val="continue"/>
            <w:vAlign w:val="center"/>
          </w:tcPr>
          <w:p w14:paraId="002F8B2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</w:tcPr>
          <w:p w14:paraId="3AFAE0C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458E7C0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0637F35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2B7EA38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讲</w:t>
            </w:r>
          </w:p>
          <w:p w14:paraId="3453320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76B215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</w:t>
            </w:r>
          </w:p>
          <w:p w14:paraId="28E7E2A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实践</w:t>
            </w:r>
          </w:p>
        </w:tc>
        <w:tc>
          <w:tcPr>
            <w:tcW w:w="639" w:type="dxa"/>
            <w:vAlign w:val="center"/>
          </w:tcPr>
          <w:p w14:paraId="62EEAC4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795425E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2C3F6118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69B80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restart"/>
            <w:vAlign w:val="center"/>
          </w:tcPr>
          <w:p w14:paraId="458DB37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682AE6E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50E9CD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130500X151A001</w:t>
            </w:r>
          </w:p>
        </w:tc>
        <w:tc>
          <w:tcPr>
            <w:tcW w:w="1759" w:type="dxa"/>
            <w:vAlign w:val="center"/>
          </w:tcPr>
          <w:p w14:paraId="348C7BB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消费者行为学</w:t>
            </w:r>
          </w:p>
        </w:tc>
        <w:tc>
          <w:tcPr>
            <w:tcW w:w="515" w:type="dxa"/>
            <w:vAlign w:val="center"/>
          </w:tcPr>
          <w:p w14:paraId="0C731E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758B5F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14A22A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420D4B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A8D14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161B9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D26B1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071BE3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D70E2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696590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0E129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130500X151A002</w:t>
            </w:r>
          </w:p>
        </w:tc>
        <w:tc>
          <w:tcPr>
            <w:tcW w:w="1759" w:type="dxa"/>
            <w:vAlign w:val="center"/>
          </w:tcPr>
          <w:p w14:paraId="0913E830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媒介感知</w:t>
            </w:r>
          </w:p>
        </w:tc>
        <w:tc>
          <w:tcPr>
            <w:tcW w:w="515" w:type="dxa"/>
            <w:vAlign w:val="center"/>
          </w:tcPr>
          <w:p w14:paraId="5BBF2BD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002A07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FD3C82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AB1895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7EE58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DC8B8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86C08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339F9DA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A5F7F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AB044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1CFF6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130500X151B001</w:t>
            </w:r>
          </w:p>
        </w:tc>
        <w:tc>
          <w:tcPr>
            <w:tcW w:w="1759" w:type="dxa"/>
            <w:vAlign w:val="center"/>
          </w:tcPr>
          <w:p w14:paraId="62391CB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影像图形原理</w:t>
            </w:r>
          </w:p>
        </w:tc>
        <w:tc>
          <w:tcPr>
            <w:tcW w:w="515" w:type="dxa"/>
            <w:vAlign w:val="center"/>
          </w:tcPr>
          <w:p w14:paraId="440FFF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4CED1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7D49F7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99765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0224B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EBFAC3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A3E49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290718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36BA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CA8C52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1A055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130500X151A004</w:t>
            </w:r>
          </w:p>
        </w:tc>
        <w:tc>
          <w:tcPr>
            <w:tcW w:w="1759" w:type="dxa"/>
            <w:vAlign w:val="center"/>
          </w:tcPr>
          <w:p w14:paraId="6EFA9595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数字人文研究</w:t>
            </w:r>
          </w:p>
        </w:tc>
        <w:tc>
          <w:tcPr>
            <w:tcW w:w="515" w:type="dxa"/>
            <w:vAlign w:val="center"/>
          </w:tcPr>
          <w:p w14:paraId="1E4964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0A32C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EF2A5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DD62A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C3235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D2D892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6F42C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504FE0B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4D65E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35BA8E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E6C7F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130500X151B002</w:t>
            </w:r>
          </w:p>
        </w:tc>
        <w:tc>
          <w:tcPr>
            <w:tcW w:w="1759" w:type="dxa"/>
            <w:vAlign w:val="center"/>
          </w:tcPr>
          <w:p w14:paraId="43668DB4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设计社会学</w:t>
            </w:r>
          </w:p>
        </w:tc>
        <w:tc>
          <w:tcPr>
            <w:tcW w:w="515" w:type="dxa"/>
            <w:vAlign w:val="center"/>
          </w:tcPr>
          <w:p w14:paraId="50571C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8F848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280320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AF0CD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30AF4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64F5DF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DD40C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AE2AB6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D7072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F7AE5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EE7C6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130500X151B003</w:t>
            </w:r>
          </w:p>
        </w:tc>
        <w:tc>
          <w:tcPr>
            <w:tcW w:w="1759" w:type="dxa"/>
            <w:vAlign w:val="center"/>
          </w:tcPr>
          <w:p w14:paraId="5CC26AB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实验艺术</w:t>
            </w:r>
          </w:p>
        </w:tc>
        <w:tc>
          <w:tcPr>
            <w:tcW w:w="515" w:type="dxa"/>
            <w:vAlign w:val="center"/>
          </w:tcPr>
          <w:p w14:paraId="298573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FBF3B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64E02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9CCF5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6FC3A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54A63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1DADA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43EE70F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94FA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DF1D0E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0E74B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130500X151A006</w:t>
            </w:r>
          </w:p>
        </w:tc>
        <w:tc>
          <w:tcPr>
            <w:tcW w:w="1759" w:type="dxa"/>
            <w:vAlign w:val="center"/>
          </w:tcPr>
          <w:p w14:paraId="5455337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动态信息图形设计</w:t>
            </w:r>
          </w:p>
        </w:tc>
        <w:tc>
          <w:tcPr>
            <w:tcW w:w="515" w:type="dxa"/>
            <w:vAlign w:val="center"/>
          </w:tcPr>
          <w:p w14:paraId="63A578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5E0935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2263C0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67E222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6948E6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CCB93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DA08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F84161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5A3B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F5390C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3E526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130500X151B004</w:t>
            </w:r>
          </w:p>
        </w:tc>
        <w:tc>
          <w:tcPr>
            <w:tcW w:w="1759" w:type="dxa"/>
            <w:vAlign w:val="center"/>
          </w:tcPr>
          <w:p w14:paraId="190346B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信息设计</w:t>
            </w:r>
          </w:p>
        </w:tc>
        <w:tc>
          <w:tcPr>
            <w:tcW w:w="515" w:type="dxa"/>
            <w:vAlign w:val="center"/>
          </w:tcPr>
          <w:p w14:paraId="2DBD57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53CA862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B8A537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4B03A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7B64F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8098E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1A9D4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5B3E71E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1FB6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5C74EB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A244A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130500X151B005</w:t>
            </w:r>
          </w:p>
        </w:tc>
        <w:tc>
          <w:tcPr>
            <w:tcW w:w="1759" w:type="dxa"/>
            <w:vAlign w:val="center"/>
          </w:tcPr>
          <w:p w14:paraId="5D577A42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展示科学与技术</w:t>
            </w:r>
          </w:p>
        </w:tc>
        <w:tc>
          <w:tcPr>
            <w:tcW w:w="515" w:type="dxa"/>
            <w:vAlign w:val="center"/>
          </w:tcPr>
          <w:p w14:paraId="7FFA2E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BDDE151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4A19B01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684A5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9DFBF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7B463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E5452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43DBCAA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F96E9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433937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9AC34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130500X151B006</w:t>
            </w:r>
          </w:p>
        </w:tc>
        <w:tc>
          <w:tcPr>
            <w:tcW w:w="1759" w:type="dxa"/>
            <w:vAlign w:val="center"/>
          </w:tcPr>
          <w:p w14:paraId="6E6E0738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环境行为心理学</w:t>
            </w:r>
          </w:p>
        </w:tc>
        <w:tc>
          <w:tcPr>
            <w:tcW w:w="515" w:type="dxa"/>
            <w:vAlign w:val="center"/>
          </w:tcPr>
          <w:p w14:paraId="0E17F3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7F458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03E4DB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DBEDE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E7D4F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86389B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DA6B8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7001C95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E4402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B78542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240EB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130500X151B007</w:t>
            </w:r>
          </w:p>
        </w:tc>
        <w:tc>
          <w:tcPr>
            <w:tcW w:w="1759" w:type="dxa"/>
            <w:vAlign w:val="center"/>
          </w:tcPr>
          <w:p w14:paraId="4FA6DC4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影视特效技术</w:t>
            </w:r>
          </w:p>
        </w:tc>
        <w:tc>
          <w:tcPr>
            <w:tcW w:w="515" w:type="dxa"/>
            <w:vAlign w:val="center"/>
          </w:tcPr>
          <w:p w14:paraId="4F5E58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17901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3/16</w:t>
            </w:r>
          </w:p>
        </w:tc>
        <w:tc>
          <w:tcPr>
            <w:tcW w:w="486" w:type="dxa"/>
            <w:vAlign w:val="center"/>
          </w:tcPr>
          <w:p w14:paraId="4A2C2C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BAFF2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7F855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CF200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B0646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0AB9A03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F81D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21CC12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42B7E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130500X151A007</w:t>
            </w:r>
          </w:p>
        </w:tc>
        <w:tc>
          <w:tcPr>
            <w:tcW w:w="1759" w:type="dxa"/>
            <w:vAlign w:val="center"/>
          </w:tcPr>
          <w:p w14:paraId="13A90222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商业插画</w:t>
            </w:r>
          </w:p>
        </w:tc>
        <w:tc>
          <w:tcPr>
            <w:tcW w:w="515" w:type="dxa"/>
            <w:vAlign w:val="center"/>
          </w:tcPr>
          <w:p w14:paraId="55C389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96D82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0925ED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F19F1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15109A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CEBC7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C47A0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2EB7F5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7F79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restart"/>
            <w:vAlign w:val="center"/>
          </w:tcPr>
          <w:p w14:paraId="3BFF738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51FEF4F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3D080D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130500X151A008</w:t>
            </w:r>
          </w:p>
        </w:tc>
        <w:tc>
          <w:tcPr>
            <w:tcW w:w="1759" w:type="dxa"/>
            <w:vAlign w:val="center"/>
          </w:tcPr>
          <w:p w14:paraId="78F5384B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视听语言</w:t>
            </w:r>
          </w:p>
        </w:tc>
        <w:tc>
          <w:tcPr>
            <w:tcW w:w="515" w:type="dxa"/>
            <w:vAlign w:val="center"/>
          </w:tcPr>
          <w:p w14:paraId="727D86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48DE9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6334BF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99F78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5EF2A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3342F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4156D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52780A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FEB5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057E25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69362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130500X151A005</w:t>
            </w:r>
          </w:p>
        </w:tc>
        <w:tc>
          <w:tcPr>
            <w:tcW w:w="1759" w:type="dxa"/>
            <w:vAlign w:val="center"/>
          </w:tcPr>
          <w:p w14:paraId="1F48C0DA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用户调研</w:t>
            </w:r>
          </w:p>
        </w:tc>
        <w:tc>
          <w:tcPr>
            <w:tcW w:w="515" w:type="dxa"/>
            <w:vAlign w:val="center"/>
          </w:tcPr>
          <w:p w14:paraId="451B3D9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117A8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3B172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98C98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1CB00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3DF9A9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43AC6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DED9EA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37066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1DB9F3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17792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130500X151A009</w:t>
            </w:r>
          </w:p>
        </w:tc>
        <w:tc>
          <w:tcPr>
            <w:tcW w:w="1759" w:type="dxa"/>
            <w:vAlign w:val="center"/>
          </w:tcPr>
          <w:p w14:paraId="4333F927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民间艺术与民众生活</w:t>
            </w:r>
          </w:p>
        </w:tc>
        <w:tc>
          <w:tcPr>
            <w:tcW w:w="515" w:type="dxa"/>
            <w:vAlign w:val="center"/>
          </w:tcPr>
          <w:p w14:paraId="3BEA16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E71C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DBB11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C96F2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5D7B7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A84D5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6AC15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22C6106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0CE4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A2AA48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0F70C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130500X151B008</w:t>
            </w:r>
          </w:p>
        </w:tc>
        <w:tc>
          <w:tcPr>
            <w:tcW w:w="1759" w:type="dxa"/>
            <w:vAlign w:val="center"/>
          </w:tcPr>
          <w:p w14:paraId="60A02C2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515" w:type="dxa"/>
            <w:vAlign w:val="center"/>
          </w:tcPr>
          <w:p w14:paraId="7BCAE5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1C8D5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0A37F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B6FF6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1619D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D77E9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E20EB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002A70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4DAC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543862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A7E9C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130500X151B009</w:t>
            </w:r>
          </w:p>
        </w:tc>
        <w:tc>
          <w:tcPr>
            <w:tcW w:w="1759" w:type="dxa"/>
            <w:vAlign w:val="center"/>
          </w:tcPr>
          <w:p w14:paraId="163A368D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陈设艺术</w:t>
            </w:r>
          </w:p>
        </w:tc>
        <w:tc>
          <w:tcPr>
            <w:tcW w:w="515" w:type="dxa"/>
            <w:vAlign w:val="center"/>
          </w:tcPr>
          <w:p w14:paraId="524B8E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7AC3E7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65E50BA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EFC2C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B4CC4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B1A14D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29DA5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4DCC76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3A47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7418B6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88DEE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130500X151A010</w:t>
            </w:r>
          </w:p>
        </w:tc>
        <w:tc>
          <w:tcPr>
            <w:tcW w:w="1759" w:type="dxa"/>
            <w:vAlign w:val="center"/>
          </w:tcPr>
          <w:p w14:paraId="28053B9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原型设计与制作</w:t>
            </w:r>
          </w:p>
        </w:tc>
        <w:tc>
          <w:tcPr>
            <w:tcW w:w="515" w:type="dxa"/>
            <w:vAlign w:val="center"/>
          </w:tcPr>
          <w:p w14:paraId="6BCAE0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11FCC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1BF540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AAD3F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35D2F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8F474B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52EEF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4B9B6B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4A421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88A48E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C1CF3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130500X151A011</w:t>
            </w:r>
          </w:p>
        </w:tc>
        <w:tc>
          <w:tcPr>
            <w:tcW w:w="1759" w:type="dxa"/>
            <w:vAlign w:val="center"/>
          </w:tcPr>
          <w:p w14:paraId="2DC6DC1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非平面影像设计</w:t>
            </w:r>
          </w:p>
        </w:tc>
        <w:tc>
          <w:tcPr>
            <w:tcW w:w="515" w:type="dxa"/>
            <w:vAlign w:val="center"/>
          </w:tcPr>
          <w:p w14:paraId="40F5FD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8148C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766F3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39506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2419B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EFAD84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47AC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0B7577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B9432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7A8724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4349C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130500X151A012</w:t>
            </w:r>
          </w:p>
        </w:tc>
        <w:tc>
          <w:tcPr>
            <w:tcW w:w="1759" w:type="dxa"/>
            <w:vAlign w:val="center"/>
          </w:tcPr>
          <w:p w14:paraId="5166C51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界面设计</w:t>
            </w:r>
          </w:p>
        </w:tc>
        <w:tc>
          <w:tcPr>
            <w:tcW w:w="515" w:type="dxa"/>
            <w:vAlign w:val="center"/>
          </w:tcPr>
          <w:p w14:paraId="6EA48E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A0066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3C6CA0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E513D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DB000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3FFF7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B95E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B6FD03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B0DBA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F65858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4C048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130500X151B011</w:t>
            </w:r>
          </w:p>
        </w:tc>
        <w:tc>
          <w:tcPr>
            <w:tcW w:w="1759" w:type="dxa"/>
            <w:vAlign w:val="center"/>
          </w:tcPr>
          <w:p w14:paraId="5F9C341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影视高级编辑技术</w:t>
            </w:r>
          </w:p>
        </w:tc>
        <w:tc>
          <w:tcPr>
            <w:tcW w:w="515" w:type="dxa"/>
            <w:vAlign w:val="center"/>
          </w:tcPr>
          <w:p w14:paraId="06882E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17568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00376C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9527D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CA09E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8DA2A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4AB10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1B7964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3761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8A65EE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193C53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130500X151B012</w:t>
            </w:r>
          </w:p>
        </w:tc>
        <w:tc>
          <w:tcPr>
            <w:tcW w:w="1759" w:type="dxa"/>
            <w:vAlign w:val="center"/>
          </w:tcPr>
          <w:p w14:paraId="0D02C8FF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品牌策划与营销策略</w:t>
            </w:r>
          </w:p>
        </w:tc>
        <w:tc>
          <w:tcPr>
            <w:tcW w:w="515" w:type="dxa"/>
            <w:vAlign w:val="center"/>
          </w:tcPr>
          <w:p w14:paraId="3EE5A0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A4DFB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CAC83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13F35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0ECA1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102D6A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4F224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879CB3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1D10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458B96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ACCEA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130500X151B013</w:t>
            </w:r>
          </w:p>
        </w:tc>
        <w:tc>
          <w:tcPr>
            <w:tcW w:w="1759" w:type="dxa"/>
            <w:vAlign w:val="center"/>
          </w:tcPr>
          <w:p w14:paraId="42445B11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人工智能与设计前沿</w:t>
            </w:r>
          </w:p>
        </w:tc>
        <w:tc>
          <w:tcPr>
            <w:tcW w:w="515" w:type="dxa"/>
            <w:vAlign w:val="center"/>
          </w:tcPr>
          <w:p w14:paraId="53667A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D7B82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64766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C4023E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3AD8BA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3D2D3B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A1001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30BABF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5007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C30BF6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52CE8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130500X151B014</w:t>
            </w:r>
          </w:p>
        </w:tc>
        <w:tc>
          <w:tcPr>
            <w:tcW w:w="1759" w:type="dxa"/>
            <w:vAlign w:val="center"/>
          </w:tcPr>
          <w:p w14:paraId="46E72FA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包容性设计</w:t>
            </w:r>
          </w:p>
        </w:tc>
        <w:tc>
          <w:tcPr>
            <w:tcW w:w="515" w:type="dxa"/>
            <w:vAlign w:val="center"/>
          </w:tcPr>
          <w:p w14:paraId="2E1C0E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56D04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263DE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C5246B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B70CCC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16CBB6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35DE8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49A782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C571E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D1A5BB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73DC6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130500X151B015</w:t>
            </w:r>
          </w:p>
        </w:tc>
        <w:tc>
          <w:tcPr>
            <w:tcW w:w="1759" w:type="dxa"/>
            <w:vAlign w:val="center"/>
          </w:tcPr>
          <w:p w14:paraId="47F3792E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设计学量化统计方法</w:t>
            </w:r>
          </w:p>
        </w:tc>
        <w:tc>
          <w:tcPr>
            <w:tcW w:w="515" w:type="dxa"/>
            <w:vAlign w:val="center"/>
          </w:tcPr>
          <w:p w14:paraId="627CAB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3BF08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32B14B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6B6CEA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E22667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8C2750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7100FB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E37C39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731C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543435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07BB5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130500X151B016</w:t>
            </w:r>
          </w:p>
        </w:tc>
        <w:tc>
          <w:tcPr>
            <w:tcW w:w="1759" w:type="dxa"/>
            <w:vAlign w:val="center"/>
          </w:tcPr>
          <w:p w14:paraId="04FF23F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光艺术与展示</w:t>
            </w:r>
          </w:p>
        </w:tc>
        <w:tc>
          <w:tcPr>
            <w:tcW w:w="515" w:type="dxa"/>
            <w:vAlign w:val="center"/>
          </w:tcPr>
          <w:p w14:paraId="4B1346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D78BD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5C1D53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6C277E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2275B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AFE58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86E8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49E47B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290C5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B35EE3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F0027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130500X151B017</w:t>
            </w:r>
          </w:p>
        </w:tc>
        <w:tc>
          <w:tcPr>
            <w:tcW w:w="1759" w:type="dxa"/>
            <w:vAlign w:val="center"/>
          </w:tcPr>
          <w:p w14:paraId="73E5B465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非遗创新开发</w:t>
            </w:r>
          </w:p>
        </w:tc>
        <w:tc>
          <w:tcPr>
            <w:tcW w:w="515" w:type="dxa"/>
            <w:vAlign w:val="center"/>
          </w:tcPr>
          <w:p w14:paraId="4E466E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7F19FA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22A50A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3091EF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9936C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7B70C1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457F6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D9830B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671D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703F87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E5FE2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130500X151B018</w:t>
            </w:r>
          </w:p>
        </w:tc>
        <w:tc>
          <w:tcPr>
            <w:tcW w:w="1759" w:type="dxa"/>
            <w:vAlign w:val="center"/>
          </w:tcPr>
          <w:p w14:paraId="6F72808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商业摄影</w:t>
            </w:r>
          </w:p>
        </w:tc>
        <w:tc>
          <w:tcPr>
            <w:tcW w:w="515" w:type="dxa"/>
            <w:vAlign w:val="center"/>
          </w:tcPr>
          <w:p w14:paraId="16B976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40828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27F710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C3B8B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37638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95C03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9FB36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572FD2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A231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59D66CC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21737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130500X151A013</w:t>
            </w:r>
          </w:p>
        </w:tc>
        <w:tc>
          <w:tcPr>
            <w:tcW w:w="1759" w:type="dxa"/>
            <w:vAlign w:val="center"/>
          </w:tcPr>
          <w:p w14:paraId="1FBA02D9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观念摄影</w:t>
            </w:r>
          </w:p>
        </w:tc>
        <w:tc>
          <w:tcPr>
            <w:tcW w:w="515" w:type="dxa"/>
            <w:vAlign w:val="center"/>
          </w:tcPr>
          <w:p w14:paraId="3E0BF94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C66E6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29F97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F8CD2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866E7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EC26E5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41110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DB1C36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A17EC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448D84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99E7F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130500X151B019</w:t>
            </w:r>
          </w:p>
        </w:tc>
        <w:tc>
          <w:tcPr>
            <w:tcW w:w="1759" w:type="dxa"/>
            <w:vAlign w:val="center"/>
          </w:tcPr>
          <w:p w14:paraId="009C8AEC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影视短片制作</w:t>
            </w:r>
          </w:p>
        </w:tc>
        <w:tc>
          <w:tcPr>
            <w:tcW w:w="515" w:type="dxa"/>
            <w:vAlign w:val="center"/>
          </w:tcPr>
          <w:p w14:paraId="108A2B5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1FAD9D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8/12</w:t>
            </w:r>
          </w:p>
        </w:tc>
        <w:tc>
          <w:tcPr>
            <w:tcW w:w="486" w:type="dxa"/>
            <w:vAlign w:val="center"/>
          </w:tcPr>
          <w:p w14:paraId="628E3D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05D0C2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4C300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7EF1B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B0D70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D9D642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8294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2C8B93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97680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130500X151A014</w:t>
            </w:r>
          </w:p>
        </w:tc>
        <w:tc>
          <w:tcPr>
            <w:tcW w:w="1759" w:type="dxa"/>
            <w:vAlign w:val="center"/>
          </w:tcPr>
          <w:p w14:paraId="221EED6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虚拟现实应用</w:t>
            </w:r>
          </w:p>
        </w:tc>
        <w:tc>
          <w:tcPr>
            <w:tcW w:w="515" w:type="dxa"/>
            <w:vAlign w:val="center"/>
          </w:tcPr>
          <w:p w14:paraId="17853ED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DC966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6271CB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2A852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E6B52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64AFC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5D728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A26A8D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BEE0C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535C3A0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42B1D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130500X151A015</w:t>
            </w:r>
          </w:p>
        </w:tc>
        <w:tc>
          <w:tcPr>
            <w:tcW w:w="1759" w:type="dxa"/>
            <w:vAlign w:val="center"/>
          </w:tcPr>
          <w:p w14:paraId="55053A0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网页设计</w:t>
            </w:r>
          </w:p>
        </w:tc>
        <w:tc>
          <w:tcPr>
            <w:tcW w:w="515" w:type="dxa"/>
            <w:vAlign w:val="center"/>
          </w:tcPr>
          <w:p w14:paraId="4490305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6A9BD8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7D3E8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77DAC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4B61F56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810FA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E6F07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46FB13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6EA9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565EB69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A8EA8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130500X151A016</w:t>
            </w:r>
          </w:p>
        </w:tc>
        <w:tc>
          <w:tcPr>
            <w:tcW w:w="1759" w:type="dxa"/>
            <w:vAlign w:val="center"/>
          </w:tcPr>
          <w:p w14:paraId="1DED947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AIGC数字艺术设计</w:t>
            </w:r>
          </w:p>
        </w:tc>
        <w:tc>
          <w:tcPr>
            <w:tcW w:w="515" w:type="dxa"/>
            <w:vAlign w:val="center"/>
          </w:tcPr>
          <w:p w14:paraId="3E6464B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C791D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3D79CA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45A2F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2D8230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8C5BE3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51FB7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CD8095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ADB6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176612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57B25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130500X151B020</w:t>
            </w:r>
          </w:p>
        </w:tc>
        <w:tc>
          <w:tcPr>
            <w:tcW w:w="1759" w:type="dxa"/>
            <w:vAlign w:val="center"/>
          </w:tcPr>
          <w:p w14:paraId="10499A4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3D动画短片创作</w:t>
            </w:r>
          </w:p>
        </w:tc>
        <w:tc>
          <w:tcPr>
            <w:tcW w:w="515" w:type="dxa"/>
            <w:vAlign w:val="center"/>
          </w:tcPr>
          <w:p w14:paraId="72AF4F0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A76DD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D237A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51AEC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4EDD2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2AC2A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1F1EAD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8CAE5B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846D1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ED9A95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F4262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130500X151C001</w:t>
            </w:r>
          </w:p>
        </w:tc>
        <w:tc>
          <w:tcPr>
            <w:tcW w:w="1759" w:type="dxa"/>
            <w:vAlign w:val="center"/>
          </w:tcPr>
          <w:p w14:paraId="40BEE299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绘本创作</w:t>
            </w:r>
          </w:p>
        </w:tc>
        <w:tc>
          <w:tcPr>
            <w:tcW w:w="515" w:type="dxa"/>
            <w:vAlign w:val="center"/>
          </w:tcPr>
          <w:p w14:paraId="7607E2C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7937B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5FF8B8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63D2A6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2344F0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26CBAA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E514E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04027E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406A2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4FEDA6B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B215A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130500X151B021</w:t>
            </w:r>
          </w:p>
        </w:tc>
        <w:tc>
          <w:tcPr>
            <w:tcW w:w="1759" w:type="dxa"/>
            <w:vAlign w:val="center"/>
          </w:tcPr>
          <w:p w14:paraId="798D43D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参数化设计</w:t>
            </w:r>
          </w:p>
        </w:tc>
        <w:tc>
          <w:tcPr>
            <w:tcW w:w="515" w:type="dxa"/>
            <w:vAlign w:val="center"/>
          </w:tcPr>
          <w:p w14:paraId="3B6F904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1FDD3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1AE40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4FEB7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ADEAB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B5FD6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6C76C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B8AB9CC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1252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0D8A39C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AD65A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130500X151B026</w:t>
            </w:r>
          </w:p>
        </w:tc>
        <w:tc>
          <w:tcPr>
            <w:tcW w:w="1759" w:type="dxa"/>
            <w:vAlign w:val="center"/>
          </w:tcPr>
          <w:p w14:paraId="5C668BC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服务设计</w:t>
            </w:r>
          </w:p>
        </w:tc>
        <w:tc>
          <w:tcPr>
            <w:tcW w:w="515" w:type="dxa"/>
            <w:vAlign w:val="center"/>
          </w:tcPr>
          <w:p w14:paraId="650DC7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CA5DB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1DDF2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AB0DA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DA947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234C7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DD2E0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DFF95D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0951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A46EF8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E5F2B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130500X151B022</w:t>
            </w:r>
          </w:p>
        </w:tc>
        <w:tc>
          <w:tcPr>
            <w:tcW w:w="1759" w:type="dxa"/>
            <w:vAlign w:val="center"/>
          </w:tcPr>
          <w:p w14:paraId="2417FFC5">
            <w:pPr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传统书法与创新设计</w:t>
            </w:r>
          </w:p>
        </w:tc>
        <w:tc>
          <w:tcPr>
            <w:tcW w:w="515" w:type="dxa"/>
            <w:vAlign w:val="center"/>
          </w:tcPr>
          <w:p w14:paraId="47BC002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25EE5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5D90CF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78121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FF0E0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6E2B81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2BD3F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5144343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1AE8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30F4B3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CC491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130500X151B023</w:t>
            </w:r>
          </w:p>
        </w:tc>
        <w:tc>
          <w:tcPr>
            <w:tcW w:w="1759" w:type="dxa"/>
            <w:vAlign w:val="center"/>
          </w:tcPr>
          <w:p w14:paraId="4C075CD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传统工艺传承与创新设计</w:t>
            </w:r>
          </w:p>
        </w:tc>
        <w:tc>
          <w:tcPr>
            <w:tcW w:w="515" w:type="dxa"/>
            <w:vAlign w:val="center"/>
          </w:tcPr>
          <w:p w14:paraId="51826A1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32DE6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301E1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A2B40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8543A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24F0F2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E04DB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B6E4DE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2CBE7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204C1E6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3376C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130500X151B024</w:t>
            </w:r>
          </w:p>
        </w:tc>
        <w:tc>
          <w:tcPr>
            <w:tcW w:w="1759" w:type="dxa"/>
            <w:vAlign w:val="center"/>
          </w:tcPr>
          <w:p w14:paraId="2043964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公共艺术设计</w:t>
            </w:r>
          </w:p>
        </w:tc>
        <w:tc>
          <w:tcPr>
            <w:tcW w:w="515" w:type="dxa"/>
            <w:vAlign w:val="center"/>
          </w:tcPr>
          <w:p w14:paraId="5BE7F6E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CF709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5C3745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F7474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19B1F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71CC9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66971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63DFAD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6E795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637D604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BE3A6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130500X151B025</w:t>
            </w:r>
          </w:p>
        </w:tc>
        <w:tc>
          <w:tcPr>
            <w:tcW w:w="1759" w:type="dxa"/>
            <w:vAlign w:val="center"/>
          </w:tcPr>
          <w:p w14:paraId="476D5B3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表演与空间艺术</w:t>
            </w:r>
          </w:p>
        </w:tc>
        <w:tc>
          <w:tcPr>
            <w:tcW w:w="515" w:type="dxa"/>
            <w:vAlign w:val="center"/>
          </w:tcPr>
          <w:p w14:paraId="4950F36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419730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603350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BAE22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2725F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B3D3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5C988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F91C96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E7E8B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1D58CAD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7269DE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130500X151B027</w:t>
            </w:r>
          </w:p>
        </w:tc>
        <w:tc>
          <w:tcPr>
            <w:tcW w:w="1759" w:type="dxa"/>
            <w:vAlign w:val="center"/>
          </w:tcPr>
          <w:p w14:paraId="628B1E7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情感化设计</w:t>
            </w:r>
          </w:p>
        </w:tc>
        <w:tc>
          <w:tcPr>
            <w:tcW w:w="515" w:type="dxa"/>
            <w:vAlign w:val="center"/>
          </w:tcPr>
          <w:p w14:paraId="0E1C75E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4E3DB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455CF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B05E0A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B8926C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7A0DF7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1AA46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C70CD3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51D8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77C448D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02B8F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130500X151A017</w:t>
            </w:r>
          </w:p>
        </w:tc>
        <w:tc>
          <w:tcPr>
            <w:tcW w:w="1759" w:type="dxa"/>
            <w:vAlign w:val="center"/>
          </w:tcPr>
          <w:p w14:paraId="623056EA">
            <w:pPr>
              <w:spacing w:line="210" w:lineRule="exac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品牌节目研究</w:t>
            </w:r>
          </w:p>
        </w:tc>
        <w:tc>
          <w:tcPr>
            <w:tcW w:w="515" w:type="dxa"/>
            <w:vAlign w:val="center"/>
          </w:tcPr>
          <w:p w14:paraId="73833EA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D0758E0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DE9328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6439AB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A93312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BD07F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C699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60551B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4AA1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386639E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44C819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130500X151B029</w:t>
            </w:r>
          </w:p>
        </w:tc>
        <w:tc>
          <w:tcPr>
            <w:tcW w:w="1759" w:type="dxa"/>
            <w:vAlign w:val="center"/>
          </w:tcPr>
          <w:p w14:paraId="4B844184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数字产品运营与管理</w:t>
            </w:r>
          </w:p>
        </w:tc>
        <w:tc>
          <w:tcPr>
            <w:tcW w:w="515" w:type="dxa"/>
            <w:vAlign w:val="center"/>
          </w:tcPr>
          <w:p w14:paraId="2BD2336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A0AD7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4CE9D9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2586E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59D5F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15F712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58502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AC14CC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93C92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499" w:type="dxa"/>
            <w:vMerge w:val="continue"/>
            <w:vAlign w:val="center"/>
          </w:tcPr>
          <w:p w14:paraId="1C871D8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684E4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130500X151A018</w:t>
            </w:r>
          </w:p>
        </w:tc>
        <w:tc>
          <w:tcPr>
            <w:tcW w:w="1759" w:type="dxa"/>
            <w:vAlign w:val="center"/>
          </w:tcPr>
          <w:p w14:paraId="3331FF7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学科教学论</w:t>
            </w:r>
          </w:p>
        </w:tc>
        <w:tc>
          <w:tcPr>
            <w:tcW w:w="515" w:type="dxa"/>
            <w:vAlign w:val="center"/>
          </w:tcPr>
          <w:p w14:paraId="20225AC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100BF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4B442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2613D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780243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9F978D0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29CBD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22ED20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7E03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3833" w:type="dxa"/>
            <w:gridSpan w:val="3"/>
            <w:vAlign w:val="center"/>
          </w:tcPr>
          <w:p w14:paraId="03C3086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15" w:type="dxa"/>
            <w:vAlign w:val="center"/>
          </w:tcPr>
          <w:p w14:paraId="6C25300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634" w:type="dxa"/>
            <w:vAlign w:val="center"/>
          </w:tcPr>
          <w:p w14:paraId="69B05E9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/</w:t>
            </w:r>
          </w:p>
        </w:tc>
        <w:tc>
          <w:tcPr>
            <w:tcW w:w="486" w:type="dxa"/>
            <w:vAlign w:val="center"/>
          </w:tcPr>
          <w:p w14:paraId="2E2AF1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sum(F3:F50)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2288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72" w:type="dxa"/>
            <w:vAlign w:val="center"/>
          </w:tcPr>
          <w:p w14:paraId="407119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sum(G3:G50)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1304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528" w:type="dxa"/>
            <w:vAlign w:val="center"/>
          </w:tcPr>
          <w:p w14:paraId="4DF25BB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</w:t>
            </w:r>
          </w:p>
        </w:tc>
        <w:tc>
          <w:tcPr>
            <w:tcW w:w="639" w:type="dxa"/>
            <w:vAlign w:val="center"/>
          </w:tcPr>
          <w:p w14:paraId="65B51D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0397CC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6875EB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至少修读</w:t>
            </w:r>
          </w:p>
          <w:p w14:paraId="0EE08F2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分</w:t>
            </w:r>
          </w:p>
        </w:tc>
      </w:tr>
    </w:tbl>
    <w:p w14:paraId="4F07749F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（六）</w:t>
      </w:r>
      <w:r>
        <w:rPr>
          <w:bCs/>
        </w:rP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6"/>
        <w:gridCol w:w="1763"/>
        <w:gridCol w:w="2337"/>
        <w:gridCol w:w="612"/>
        <w:gridCol w:w="755"/>
        <w:gridCol w:w="613"/>
        <w:gridCol w:w="1899"/>
      </w:tblGrid>
      <w:tr w14:paraId="441956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Align w:val="center"/>
          </w:tcPr>
          <w:p w14:paraId="6C11CA2E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课程性质</w:t>
            </w:r>
          </w:p>
        </w:tc>
        <w:tc>
          <w:tcPr>
            <w:tcW w:w="1772" w:type="dxa"/>
            <w:vAlign w:val="center"/>
          </w:tcPr>
          <w:p w14:paraId="01863F6D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2347" w:type="dxa"/>
            <w:vAlign w:val="center"/>
          </w:tcPr>
          <w:p w14:paraId="163BDDB1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11B47F69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  <w:tc>
          <w:tcPr>
            <w:tcW w:w="758" w:type="dxa"/>
            <w:vAlign w:val="center"/>
          </w:tcPr>
          <w:p w14:paraId="54888F49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615" w:type="dxa"/>
            <w:vAlign w:val="center"/>
          </w:tcPr>
          <w:p w14:paraId="15EDC531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  <w:p w14:paraId="5DB2A68A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1907" w:type="dxa"/>
            <w:vAlign w:val="center"/>
          </w:tcPr>
          <w:p w14:paraId="29ABEFC0">
            <w:pPr>
              <w:tabs>
                <w:tab w:val="center" w:pos="6660"/>
              </w:tabs>
              <w:spacing w:line="20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5ADF6A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1B1DACC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772" w:type="dxa"/>
            <w:vAlign w:val="center"/>
          </w:tcPr>
          <w:p w14:paraId="5C79B737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130502A160E001</w:t>
            </w:r>
          </w:p>
        </w:tc>
        <w:tc>
          <w:tcPr>
            <w:tcW w:w="2347" w:type="dxa"/>
            <w:vAlign w:val="center"/>
          </w:tcPr>
          <w:p w14:paraId="447694EB">
            <w:pPr>
              <w:widowControl/>
              <w:spacing w:line="20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专业见习</w:t>
            </w:r>
          </w:p>
        </w:tc>
        <w:tc>
          <w:tcPr>
            <w:tcW w:w="614" w:type="dxa"/>
            <w:vAlign w:val="center"/>
          </w:tcPr>
          <w:p w14:paraId="143BD05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55B472B2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2周</w:t>
            </w:r>
          </w:p>
        </w:tc>
        <w:tc>
          <w:tcPr>
            <w:tcW w:w="615" w:type="dxa"/>
            <w:vAlign w:val="center"/>
          </w:tcPr>
          <w:p w14:paraId="06A0EF62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2短</w:t>
            </w:r>
          </w:p>
        </w:tc>
        <w:tc>
          <w:tcPr>
            <w:tcW w:w="1907" w:type="dxa"/>
            <w:vAlign w:val="center"/>
          </w:tcPr>
          <w:p w14:paraId="670C3879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10862B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48110314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FAFF07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130502A160E002</w:t>
            </w:r>
          </w:p>
        </w:tc>
        <w:tc>
          <w:tcPr>
            <w:tcW w:w="2347" w:type="dxa"/>
            <w:vAlign w:val="center"/>
          </w:tcPr>
          <w:p w14:paraId="2BA96CD6">
            <w:pPr>
              <w:spacing w:line="20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专业考察</w:t>
            </w:r>
          </w:p>
        </w:tc>
        <w:tc>
          <w:tcPr>
            <w:tcW w:w="614" w:type="dxa"/>
            <w:vAlign w:val="center"/>
          </w:tcPr>
          <w:p w14:paraId="1DC11287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2F0952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32966696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4短</w:t>
            </w:r>
          </w:p>
        </w:tc>
        <w:tc>
          <w:tcPr>
            <w:tcW w:w="1907" w:type="dxa"/>
            <w:vAlign w:val="center"/>
          </w:tcPr>
          <w:p w14:paraId="4EEA608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ABEA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0645953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367B0A6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130502A160C001</w:t>
            </w:r>
          </w:p>
        </w:tc>
        <w:tc>
          <w:tcPr>
            <w:tcW w:w="2347" w:type="dxa"/>
            <w:vAlign w:val="center"/>
          </w:tcPr>
          <w:p w14:paraId="294A983D">
            <w:pPr>
              <w:spacing w:line="20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专业技能实训</w:t>
            </w:r>
          </w:p>
        </w:tc>
        <w:tc>
          <w:tcPr>
            <w:tcW w:w="614" w:type="dxa"/>
            <w:vAlign w:val="center"/>
          </w:tcPr>
          <w:p w14:paraId="2DBF23F1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8D2AED8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658A433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6短</w:t>
            </w:r>
          </w:p>
        </w:tc>
        <w:tc>
          <w:tcPr>
            <w:tcW w:w="1907" w:type="dxa"/>
            <w:vAlign w:val="center"/>
          </w:tcPr>
          <w:p w14:paraId="0441C8BD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5B4B3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2EC3F68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2ED66906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130502A160E003</w:t>
            </w:r>
          </w:p>
        </w:tc>
        <w:tc>
          <w:tcPr>
            <w:tcW w:w="2347" w:type="dxa"/>
            <w:vAlign w:val="center"/>
          </w:tcPr>
          <w:p w14:paraId="7287D0EF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毕业实习</w:t>
            </w:r>
          </w:p>
        </w:tc>
        <w:tc>
          <w:tcPr>
            <w:tcW w:w="614" w:type="dxa"/>
            <w:vAlign w:val="center"/>
          </w:tcPr>
          <w:p w14:paraId="5F67652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58" w:type="dxa"/>
            <w:vAlign w:val="center"/>
          </w:tcPr>
          <w:p w14:paraId="1CA03441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8周</w:t>
            </w:r>
          </w:p>
        </w:tc>
        <w:tc>
          <w:tcPr>
            <w:tcW w:w="615" w:type="dxa"/>
            <w:vAlign w:val="center"/>
          </w:tcPr>
          <w:p w14:paraId="4901661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1907" w:type="dxa"/>
            <w:vAlign w:val="center"/>
          </w:tcPr>
          <w:p w14:paraId="55B6A7AB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不少于8周</w:t>
            </w:r>
          </w:p>
        </w:tc>
      </w:tr>
      <w:tr w14:paraId="62914F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04DFB13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7AA6003C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130502A160E004</w:t>
            </w:r>
          </w:p>
        </w:tc>
        <w:tc>
          <w:tcPr>
            <w:tcW w:w="2347" w:type="dxa"/>
            <w:vAlign w:val="center"/>
          </w:tcPr>
          <w:p w14:paraId="4D63F336">
            <w:pPr>
              <w:widowControl/>
              <w:spacing w:line="20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毕业论文（设计）</w:t>
            </w:r>
          </w:p>
        </w:tc>
        <w:tc>
          <w:tcPr>
            <w:tcW w:w="614" w:type="dxa"/>
            <w:vAlign w:val="center"/>
          </w:tcPr>
          <w:p w14:paraId="0E762A5F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58" w:type="dxa"/>
            <w:vAlign w:val="center"/>
          </w:tcPr>
          <w:p w14:paraId="66444A7D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64EA7E4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6-8</w:t>
            </w:r>
          </w:p>
        </w:tc>
        <w:tc>
          <w:tcPr>
            <w:tcW w:w="1907" w:type="dxa"/>
            <w:vAlign w:val="center"/>
          </w:tcPr>
          <w:p w14:paraId="12FBD7C5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2C7E7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BB102E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50C97EA2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计</w:t>
            </w:r>
          </w:p>
        </w:tc>
        <w:tc>
          <w:tcPr>
            <w:tcW w:w="614" w:type="dxa"/>
            <w:vAlign w:val="center"/>
          </w:tcPr>
          <w:p w14:paraId="5D0BEC8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58" w:type="dxa"/>
            <w:vAlign w:val="center"/>
          </w:tcPr>
          <w:p w14:paraId="2D7E1BE3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5A009E51">
            <w:pPr>
              <w:snapToGrid w:val="0"/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64C674DF">
            <w:pPr>
              <w:spacing w:line="20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至少修读19分</w:t>
            </w:r>
          </w:p>
        </w:tc>
      </w:tr>
      <w:tr w14:paraId="73A0C0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0B40E593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772" w:type="dxa"/>
            <w:vAlign w:val="center"/>
          </w:tcPr>
          <w:p w14:paraId="53B3EB94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130500X161C001</w:t>
            </w:r>
          </w:p>
        </w:tc>
        <w:tc>
          <w:tcPr>
            <w:tcW w:w="2347" w:type="dxa"/>
            <w:vAlign w:val="center"/>
          </w:tcPr>
          <w:p w14:paraId="386168EE"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校企联合实验室实训</w:t>
            </w:r>
          </w:p>
        </w:tc>
        <w:tc>
          <w:tcPr>
            <w:tcW w:w="614" w:type="dxa"/>
            <w:vAlign w:val="center"/>
          </w:tcPr>
          <w:p w14:paraId="0C0335F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723A5E2E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443C0AE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E7B84C1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6E2D1C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7904AC0F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349AE04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130500X161C002</w:t>
            </w:r>
          </w:p>
        </w:tc>
        <w:tc>
          <w:tcPr>
            <w:tcW w:w="2347" w:type="dxa"/>
            <w:vAlign w:val="center"/>
          </w:tcPr>
          <w:p w14:paraId="7CA59EF3">
            <w:pPr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设计工作坊</w:t>
            </w:r>
          </w:p>
        </w:tc>
        <w:tc>
          <w:tcPr>
            <w:tcW w:w="614" w:type="dxa"/>
            <w:vAlign w:val="center"/>
          </w:tcPr>
          <w:p w14:paraId="78CFC5C3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55E2C2D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7759E628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EDF78E1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14:paraId="477EE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29" w:type="dxa"/>
            <w:vMerge w:val="continue"/>
          </w:tcPr>
          <w:p w14:paraId="53A6FB33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47FFA97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4" w:type="dxa"/>
            <w:vAlign w:val="center"/>
          </w:tcPr>
          <w:p w14:paraId="3615478C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69668F5D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1E96C3E5">
            <w:pPr>
              <w:snapToGrid w:val="0"/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18E5EB41">
            <w:pPr>
              <w:spacing w:line="20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08D17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648" w:type="dxa"/>
            <w:gridSpan w:val="3"/>
            <w:vAlign w:val="center"/>
          </w:tcPr>
          <w:p w14:paraId="6A464E64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14" w:type="dxa"/>
            <w:vAlign w:val="center"/>
          </w:tcPr>
          <w:p w14:paraId="263A481E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58" w:type="dxa"/>
            <w:vAlign w:val="center"/>
          </w:tcPr>
          <w:p w14:paraId="24ED6F0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43CA42DA">
            <w:pPr>
              <w:snapToGrid w:val="0"/>
              <w:spacing w:line="2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41738C12">
            <w:pPr>
              <w:spacing w:line="20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至少修读19分</w:t>
            </w:r>
          </w:p>
        </w:tc>
      </w:tr>
    </w:tbl>
    <w:p w14:paraId="66DFE8EA">
      <w:pPr>
        <w:pStyle w:val="4"/>
        <w:spacing w:before="156" w:after="156"/>
        <w:ind w:firstLine="420"/>
      </w:pPr>
      <w:r>
        <w:t>七、学位课程及修读要求</w:t>
      </w:r>
    </w:p>
    <w:p w14:paraId="36F7420F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1．</w:t>
      </w:r>
      <w:r>
        <w:rPr>
          <w:bCs/>
          <w:szCs w:val="21"/>
        </w:rPr>
        <w:t>学位课程</w:t>
      </w:r>
      <w:r>
        <w:rPr>
          <w:szCs w:val="21"/>
        </w:rPr>
        <w:t>名称（列表中带</w:t>
      </w:r>
      <w:r>
        <w:rPr>
          <w:rFonts w:hint="eastAsia"/>
          <w:szCs w:val="21"/>
        </w:rPr>
        <w:t>“</w:t>
      </w:r>
      <w:r>
        <w:rPr>
          <w:rFonts w:ascii="Segoe UI Symbol" w:hAnsi="Segoe UI Symbol" w:cs="Segoe UI Symbol"/>
          <w:szCs w:val="21"/>
        </w:rPr>
        <w:t>★</w:t>
      </w:r>
      <w:r>
        <w:rPr>
          <w:rFonts w:hint="eastAsia"/>
          <w:szCs w:val="21"/>
        </w:rPr>
        <w:t>”</w:t>
      </w:r>
      <w:r>
        <w:rPr>
          <w:szCs w:val="21"/>
        </w:rPr>
        <w:t>的课程）</w:t>
      </w:r>
    </w:p>
    <w:p w14:paraId="46AE0640">
      <w:pPr>
        <w:spacing w:line="360" w:lineRule="exact"/>
        <w:ind w:firstLine="420" w:firstLineChars="200"/>
        <w:rPr>
          <w:bCs/>
          <w:szCs w:val="21"/>
          <w:lang w:eastAsia="zh-Hans"/>
        </w:rPr>
      </w:pPr>
      <w:r>
        <w:rPr>
          <w:bCs/>
          <w:szCs w:val="21"/>
        </w:rPr>
        <w:t xml:space="preserve">   </w:t>
      </w:r>
      <w:r>
        <w:rPr>
          <w:sz w:val="18"/>
          <w:szCs w:val="18"/>
        </w:rPr>
        <w:t>设计概论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>
        <w:rPr>
          <w:sz w:val="18"/>
          <w:szCs w:val="18"/>
          <w:lang w:eastAsia="zh-Hans"/>
        </w:rPr>
        <w:t>设计史</w:t>
      </w:r>
    </w:p>
    <w:p w14:paraId="1D32A60F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2．学位课程修读要求</w:t>
      </w:r>
    </w:p>
    <w:p w14:paraId="3B195B00">
      <w:pPr>
        <w:spacing w:line="360" w:lineRule="exact"/>
        <w:ind w:firstLine="420" w:firstLineChars="200"/>
        <w:rPr>
          <w:bCs/>
          <w:szCs w:val="21"/>
        </w:rPr>
      </w:pPr>
      <w: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 w14:paraId="56C4E8C3">
      <w:pPr>
        <w:pStyle w:val="4"/>
        <w:spacing w:before="156" w:after="156"/>
        <w:ind w:firstLine="420"/>
      </w:pPr>
      <w:r>
        <w:t>八、第二专业课程证书学分要求</w:t>
      </w:r>
    </w:p>
    <w:p w14:paraId="5B2271E8">
      <w:pPr>
        <w:spacing w:line="360" w:lineRule="exact"/>
        <w:ind w:firstLine="420" w:firstLineChars="200"/>
        <w:rPr>
          <w:lang w:eastAsia="zh-Hans"/>
        </w:rPr>
      </w:pPr>
      <w:r>
        <w:t>修读视觉传达设计第二专业课程证书，须修满本专业的专业</w:t>
      </w:r>
      <w:r>
        <w:rPr>
          <w:lang w:eastAsia="zh-Hans"/>
        </w:rPr>
        <w:t>核心课程36</w:t>
      </w:r>
      <w:r>
        <w:t>学分。</w:t>
      </w:r>
    </w:p>
    <w:p w14:paraId="5378AECA"/>
    <w:p w14:paraId="5A9C0D6B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12D66556"/>
    <w:rsid w:val="279E1D72"/>
    <w:rsid w:val="42983135"/>
    <w:rsid w:val="474249B5"/>
    <w:rsid w:val="4F554AF6"/>
    <w:rsid w:val="513F786A"/>
    <w:rsid w:val="54EA5AA9"/>
    <w:rsid w:val="6B9E0A74"/>
    <w:rsid w:val="717C5241"/>
    <w:rsid w:val="73872B36"/>
    <w:rsid w:val="7BFB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4414</Words>
  <Characters>6322</Characters>
  <Lines>3173</Lines>
  <Paragraphs>893</Paragraphs>
  <TotalTime>24</TotalTime>
  <ScaleCrop>false</ScaleCrop>
  <LinksUpToDate>false</LinksUpToDate>
  <CharactersWithSpaces>6393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2026-06-02T07:28:40Z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2118BE16ABD645E7AFD6E7C9AD462962_12</vt:lpwstr>
  </property>
</Properties>
</file>